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DA2" w:rsidRPr="00384346" w:rsidRDefault="00007DA2" w:rsidP="00DB447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7DA2" w:rsidRPr="00384346" w:rsidRDefault="00007DA2" w:rsidP="00DB447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7DA2" w:rsidRPr="00384346" w:rsidRDefault="00007DA2" w:rsidP="00DB447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7DA2" w:rsidRPr="00384346" w:rsidRDefault="00007DA2" w:rsidP="00DB447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7DA2" w:rsidRPr="00384346" w:rsidRDefault="00007DA2" w:rsidP="00DB447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7DA2" w:rsidRPr="00384346" w:rsidRDefault="00007DA2" w:rsidP="00DB447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7DA2" w:rsidRPr="00384346" w:rsidRDefault="00007DA2" w:rsidP="00DB447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7DA2" w:rsidRPr="00384346" w:rsidRDefault="00007DA2" w:rsidP="00DB447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6128" w:rsidRPr="00384346" w:rsidRDefault="00BF6128" w:rsidP="00DB447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4346">
        <w:rPr>
          <w:rFonts w:ascii="Times New Roman" w:hAnsi="Times New Roman" w:cs="Times New Roman"/>
          <w:b/>
          <w:sz w:val="24"/>
          <w:szCs w:val="24"/>
        </w:rPr>
        <w:t>Questions: Advanced Nursing Practice</w:t>
      </w:r>
    </w:p>
    <w:p w:rsidR="00BF6128" w:rsidRPr="00384346" w:rsidRDefault="00BF6128" w:rsidP="00DB44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4346">
        <w:rPr>
          <w:rFonts w:ascii="Times New Roman" w:hAnsi="Times New Roman" w:cs="Times New Roman"/>
          <w:sz w:val="24"/>
          <w:szCs w:val="24"/>
        </w:rPr>
        <w:t>Name</w:t>
      </w:r>
    </w:p>
    <w:p w:rsidR="00BF6128" w:rsidRPr="00384346" w:rsidRDefault="00BF6128" w:rsidP="00DB44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4346">
        <w:rPr>
          <w:rFonts w:ascii="Times New Roman" w:hAnsi="Times New Roman" w:cs="Times New Roman"/>
          <w:sz w:val="24"/>
          <w:szCs w:val="24"/>
        </w:rPr>
        <w:t>Professor</w:t>
      </w:r>
    </w:p>
    <w:p w:rsidR="00BF6128" w:rsidRPr="00384346" w:rsidRDefault="00BF6128" w:rsidP="00DB44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4346">
        <w:rPr>
          <w:rFonts w:ascii="Times New Roman" w:hAnsi="Times New Roman" w:cs="Times New Roman"/>
          <w:sz w:val="24"/>
          <w:szCs w:val="24"/>
        </w:rPr>
        <w:t>Course</w:t>
      </w:r>
    </w:p>
    <w:p w:rsidR="00007DA2" w:rsidRPr="00384346" w:rsidRDefault="00007DA2" w:rsidP="00DB44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4346">
        <w:rPr>
          <w:rFonts w:ascii="Times New Roman" w:hAnsi="Times New Roman" w:cs="Times New Roman"/>
          <w:sz w:val="24"/>
          <w:szCs w:val="24"/>
        </w:rPr>
        <w:t>Date</w:t>
      </w:r>
    </w:p>
    <w:p w:rsidR="00BF6128" w:rsidRPr="00384346" w:rsidRDefault="00BF6128" w:rsidP="00DB447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84346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BF6128" w:rsidRPr="00384346" w:rsidRDefault="00BF6128" w:rsidP="00DB4470">
      <w:pPr>
        <w:spacing w:line="48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384346">
        <w:rPr>
          <w:rFonts w:ascii="Times New Roman" w:hAnsi="Times New Roman" w:cs="Times New Roman"/>
          <w:b/>
          <w:sz w:val="24"/>
          <w:szCs w:val="24"/>
        </w:rPr>
        <w:lastRenderedPageBreak/>
        <w:t>Questions: Advanced Nursing Practice</w:t>
      </w:r>
    </w:p>
    <w:p w:rsidR="004C397D" w:rsidRPr="00384346" w:rsidRDefault="004C397D" w:rsidP="00DB4470">
      <w:pPr>
        <w:pStyle w:val="ListParagraph"/>
        <w:numPr>
          <w:ilvl w:val="0"/>
          <w:numId w:val="1"/>
        </w:numPr>
        <w:spacing w:line="48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384346">
        <w:rPr>
          <w:rFonts w:ascii="Times New Roman" w:hAnsi="Times New Roman" w:cs="Times New Roman"/>
          <w:b/>
          <w:sz w:val="24"/>
          <w:szCs w:val="24"/>
        </w:rPr>
        <w:t xml:space="preserve">Summarize </w:t>
      </w:r>
      <w:proofErr w:type="spellStart"/>
      <w:r w:rsidRPr="00384346">
        <w:rPr>
          <w:rFonts w:ascii="Times New Roman" w:hAnsi="Times New Roman" w:cs="Times New Roman"/>
          <w:b/>
          <w:sz w:val="24"/>
          <w:szCs w:val="24"/>
        </w:rPr>
        <w:t>Manthey’s</w:t>
      </w:r>
      <w:proofErr w:type="spellEnd"/>
      <w:r w:rsidRPr="00384346">
        <w:rPr>
          <w:rFonts w:ascii="Times New Roman" w:hAnsi="Times New Roman" w:cs="Times New Roman"/>
          <w:b/>
          <w:sz w:val="24"/>
          <w:szCs w:val="24"/>
        </w:rPr>
        <w:t xml:space="preserve"> primary care nursing movement</w:t>
      </w:r>
      <w:r w:rsidRPr="0038434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A0527" w:rsidRPr="00384346" w:rsidRDefault="00FA0527" w:rsidP="00DB4470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84346">
        <w:rPr>
          <w:rFonts w:ascii="Times New Roman" w:hAnsi="Times New Roman" w:cs="Times New Roman"/>
          <w:sz w:val="24"/>
          <w:szCs w:val="24"/>
        </w:rPr>
        <w:t xml:space="preserve">Primary nursing is a technique for nursing care </w:t>
      </w:r>
      <w:r w:rsidR="004E6880" w:rsidRPr="00384346">
        <w:rPr>
          <w:rFonts w:ascii="Times New Roman" w:hAnsi="Times New Roman" w:cs="Times New Roman"/>
          <w:sz w:val="24"/>
          <w:szCs w:val="24"/>
        </w:rPr>
        <w:t>delivery</w:t>
      </w:r>
      <w:r w:rsidRPr="00384346">
        <w:rPr>
          <w:rFonts w:ascii="Times New Roman" w:hAnsi="Times New Roman" w:cs="Times New Roman"/>
          <w:sz w:val="24"/>
          <w:szCs w:val="24"/>
        </w:rPr>
        <w:t xml:space="preserve"> that developed during the 1970s. </w:t>
      </w:r>
      <w:proofErr w:type="spellStart"/>
      <w:r w:rsidRPr="00384346">
        <w:rPr>
          <w:rFonts w:ascii="Times New Roman" w:hAnsi="Times New Roman" w:cs="Times New Roman"/>
          <w:sz w:val="24"/>
          <w:szCs w:val="24"/>
        </w:rPr>
        <w:t>Manthey</w:t>
      </w:r>
      <w:proofErr w:type="spellEnd"/>
      <w:r w:rsidRPr="00384346">
        <w:rPr>
          <w:rFonts w:ascii="Times New Roman" w:hAnsi="Times New Roman" w:cs="Times New Roman"/>
          <w:sz w:val="24"/>
          <w:szCs w:val="24"/>
        </w:rPr>
        <w:t xml:space="preserve"> displayed primary nursing as the answer for the discontinuity of </w:t>
      </w:r>
      <w:r w:rsidR="004E6880" w:rsidRPr="00384346">
        <w:rPr>
          <w:rFonts w:ascii="Times New Roman" w:hAnsi="Times New Roman" w:cs="Times New Roman"/>
          <w:sz w:val="24"/>
          <w:szCs w:val="24"/>
        </w:rPr>
        <w:t>care</w:t>
      </w:r>
      <w:r w:rsidRPr="00384346">
        <w:rPr>
          <w:rFonts w:ascii="Times New Roman" w:hAnsi="Times New Roman" w:cs="Times New Roman"/>
          <w:sz w:val="24"/>
          <w:szCs w:val="24"/>
        </w:rPr>
        <w:t xml:space="preserve"> and absence of responsibility inborn in group nursing. The establishment of primary nursing is a </w:t>
      </w:r>
      <w:r w:rsidR="004E6880" w:rsidRPr="00384346">
        <w:rPr>
          <w:rFonts w:ascii="Times New Roman" w:hAnsi="Times New Roman" w:cs="Times New Roman"/>
          <w:sz w:val="24"/>
          <w:szCs w:val="24"/>
        </w:rPr>
        <w:t>patient</w:t>
      </w:r>
      <w:r w:rsidRPr="00384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4346">
        <w:rPr>
          <w:rFonts w:ascii="Times New Roman" w:hAnsi="Times New Roman" w:cs="Times New Roman"/>
          <w:sz w:val="24"/>
          <w:szCs w:val="24"/>
        </w:rPr>
        <w:t>centered</w:t>
      </w:r>
      <w:proofErr w:type="spellEnd"/>
      <w:r w:rsidRPr="00384346">
        <w:rPr>
          <w:rFonts w:ascii="Times New Roman" w:hAnsi="Times New Roman" w:cs="Times New Roman"/>
          <w:sz w:val="24"/>
          <w:szCs w:val="24"/>
        </w:rPr>
        <w:t xml:space="preserve"> </w:t>
      </w:r>
      <w:r w:rsidR="004E6880" w:rsidRPr="00384346">
        <w:rPr>
          <w:rFonts w:ascii="Times New Roman" w:hAnsi="Times New Roman" w:cs="Times New Roman"/>
          <w:sz w:val="24"/>
          <w:szCs w:val="24"/>
        </w:rPr>
        <w:t>care</w:t>
      </w:r>
      <w:r w:rsidRPr="00384346">
        <w:rPr>
          <w:rFonts w:ascii="Times New Roman" w:hAnsi="Times New Roman" w:cs="Times New Roman"/>
          <w:sz w:val="24"/>
          <w:szCs w:val="24"/>
        </w:rPr>
        <w:t xml:space="preserve"> </w:t>
      </w:r>
      <w:r w:rsidR="004E6880" w:rsidRPr="00384346">
        <w:rPr>
          <w:rFonts w:ascii="Times New Roman" w:hAnsi="Times New Roman" w:cs="Times New Roman"/>
          <w:sz w:val="24"/>
          <w:szCs w:val="24"/>
        </w:rPr>
        <w:t>delivery</w:t>
      </w:r>
      <w:r w:rsidRPr="00384346">
        <w:rPr>
          <w:rFonts w:ascii="Times New Roman" w:hAnsi="Times New Roman" w:cs="Times New Roman"/>
          <w:sz w:val="24"/>
          <w:szCs w:val="24"/>
        </w:rPr>
        <w:t xml:space="preserve"> framework, in which nurses deal with the advancement of a </w:t>
      </w:r>
      <w:r w:rsidR="004E6880" w:rsidRPr="00384346">
        <w:rPr>
          <w:rFonts w:ascii="Times New Roman" w:hAnsi="Times New Roman" w:cs="Times New Roman"/>
          <w:sz w:val="24"/>
          <w:szCs w:val="24"/>
        </w:rPr>
        <w:t>patient</w:t>
      </w:r>
      <w:r w:rsidRPr="00384346">
        <w:rPr>
          <w:rFonts w:ascii="Times New Roman" w:hAnsi="Times New Roman" w:cs="Times New Roman"/>
          <w:sz w:val="24"/>
          <w:szCs w:val="24"/>
        </w:rPr>
        <w:t xml:space="preserve"> through a</w:t>
      </w:r>
      <w:r w:rsidR="004E6880" w:rsidRPr="00384346">
        <w:rPr>
          <w:rFonts w:ascii="Times New Roman" w:hAnsi="Times New Roman" w:cs="Times New Roman"/>
          <w:sz w:val="24"/>
          <w:szCs w:val="24"/>
        </w:rPr>
        <w:t>n episode</w:t>
      </w:r>
      <w:r w:rsidRPr="00384346">
        <w:rPr>
          <w:rFonts w:ascii="Times New Roman" w:hAnsi="Times New Roman" w:cs="Times New Roman"/>
          <w:sz w:val="24"/>
          <w:szCs w:val="24"/>
        </w:rPr>
        <w:t xml:space="preserve"> of </w:t>
      </w:r>
      <w:r w:rsidR="004E6880" w:rsidRPr="00384346">
        <w:rPr>
          <w:rFonts w:ascii="Times New Roman" w:hAnsi="Times New Roman" w:cs="Times New Roman"/>
          <w:sz w:val="24"/>
          <w:szCs w:val="24"/>
        </w:rPr>
        <w:t>care</w:t>
      </w:r>
      <w:r w:rsidRPr="00384346">
        <w:rPr>
          <w:rFonts w:ascii="Times New Roman" w:hAnsi="Times New Roman" w:cs="Times New Roman"/>
          <w:sz w:val="24"/>
          <w:szCs w:val="24"/>
        </w:rPr>
        <w:t xml:space="preserve"> in a nursing unit. From the time at wh</w:t>
      </w:r>
      <w:r w:rsidR="004E6880" w:rsidRPr="00384346">
        <w:rPr>
          <w:rFonts w:ascii="Times New Roman" w:hAnsi="Times New Roman" w:cs="Times New Roman"/>
          <w:sz w:val="24"/>
          <w:szCs w:val="24"/>
        </w:rPr>
        <w:t>en</w:t>
      </w:r>
      <w:r w:rsidRPr="00384346">
        <w:rPr>
          <w:rFonts w:ascii="Times New Roman" w:hAnsi="Times New Roman" w:cs="Times New Roman"/>
          <w:sz w:val="24"/>
          <w:szCs w:val="24"/>
        </w:rPr>
        <w:t xml:space="preserve"> the </w:t>
      </w:r>
      <w:r w:rsidR="004E6880" w:rsidRPr="00384346">
        <w:rPr>
          <w:rFonts w:ascii="Times New Roman" w:hAnsi="Times New Roman" w:cs="Times New Roman"/>
          <w:sz w:val="24"/>
          <w:szCs w:val="24"/>
        </w:rPr>
        <w:t>concept</w:t>
      </w:r>
      <w:r w:rsidRPr="00384346">
        <w:rPr>
          <w:rFonts w:ascii="Times New Roman" w:hAnsi="Times New Roman" w:cs="Times New Roman"/>
          <w:sz w:val="24"/>
          <w:szCs w:val="24"/>
        </w:rPr>
        <w:t xml:space="preserve"> was first presented, various reports have announced its advantage as a methodology of </w:t>
      </w:r>
      <w:r w:rsidR="004E6880" w:rsidRPr="00384346">
        <w:rPr>
          <w:rFonts w:ascii="Times New Roman" w:hAnsi="Times New Roman" w:cs="Times New Roman"/>
          <w:sz w:val="24"/>
          <w:szCs w:val="24"/>
        </w:rPr>
        <w:t>care</w:t>
      </w:r>
      <w:r w:rsidRPr="0038434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A0527" w:rsidRPr="00384346" w:rsidRDefault="00FA0527" w:rsidP="00DB4470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84346">
        <w:rPr>
          <w:rFonts w:ascii="Times New Roman" w:hAnsi="Times New Roman" w:cs="Times New Roman"/>
          <w:sz w:val="24"/>
          <w:szCs w:val="24"/>
        </w:rPr>
        <w:t xml:space="preserve">At the point when contrasted </w:t>
      </w:r>
      <w:r w:rsidR="004E6880" w:rsidRPr="00384346">
        <w:rPr>
          <w:rFonts w:ascii="Times New Roman" w:hAnsi="Times New Roman" w:cs="Times New Roman"/>
          <w:sz w:val="24"/>
          <w:szCs w:val="24"/>
        </w:rPr>
        <w:t>with functional</w:t>
      </w:r>
      <w:r w:rsidRPr="00384346">
        <w:rPr>
          <w:rFonts w:ascii="Times New Roman" w:hAnsi="Times New Roman" w:cs="Times New Roman"/>
          <w:sz w:val="24"/>
          <w:szCs w:val="24"/>
        </w:rPr>
        <w:t xml:space="preserve"> nursing that isolates work into allocated undertakings or group nursing in which a little gathering of nurses cooperate guided by a group </w:t>
      </w:r>
      <w:r w:rsidR="004E6880" w:rsidRPr="00384346">
        <w:rPr>
          <w:rFonts w:ascii="Times New Roman" w:hAnsi="Times New Roman" w:cs="Times New Roman"/>
          <w:sz w:val="24"/>
          <w:szCs w:val="24"/>
        </w:rPr>
        <w:t>leader</w:t>
      </w:r>
      <w:r w:rsidRPr="00384346">
        <w:rPr>
          <w:rFonts w:ascii="Times New Roman" w:hAnsi="Times New Roman" w:cs="Times New Roman"/>
          <w:sz w:val="24"/>
          <w:szCs w:val="24"/>
        </w:rPr>
        <w:t xml:space="preserve">, primary nursing is accepted to result in higher nature of nursing care, more prominent patient </w:t>
      </w:r>
      <w:r w:rsidR="004E6880" w:rsidRPr="00384346">
        <w:rPr>
          <w:rFonts w:ascii="Times New Roman" w:hAnsi="Times New Roman" w:cs="Times New Roman"/>
          <w:sz w:val="24"/>
          <w:szCs w:val="24"/>
        </w:rPr>
        <w:t>satisfaction</w:t>
      </w:r>
      <w:r w:rsidRPr="00384346">
        <w:rPr>
          <w:rFonts w:ascii="Times New Roman" w:hAnsi="Times New Roman" w:cs="Times New Roman"/>
          <w:sz w:val="24"/>
          <w:szCs w:val="24"/>
        </w:rPr>
        <w:t xml:space="preserve"> and enhanced employment </w:t>
      </w:r>
      <w:r w:rsidR="004E6880" w:rsidRPr="00384346">
        <w:rPr>
          <w:rFonts w:ascii="Times New Roman" w:hAnsi="Times New Roman" w:cs="Times New Roman"/>
          <w:sz w:val="24"/>
          <w:szCs w:val="24"/>
        </w:rPr>
        <w:t>satisfaction</w:t>
      </w:r>
      <w:r w:rsidRPr="00384346">
        <w:rPr>
          <w:rFonts w:ascii="Times New Roman" w:hAnsi="Times New Roman" w:cs="Times New Roman"/>
          <w:sz w:val="24"/>
          <w:szCs w:val="24"/>
        </w:rPr>
        <w:t xml:space="preserve"> of nurses, and is viewed as more </w:t>
      </w:r>
      <w:r w:rsidR="0015478E" w:rsidRPr="00384346">
        <w:rPr>
          <w:rFonts w:ascii="Times New Roman" w:hAnsi="Times New Roman" w:cs="Times New Roman"/>
          <w:sz w:val="24"/>
          <w:szCs w:val="24"/>
        </w:rPr>
        <w:t>c</w:t>
      </w:r>
      <w:r w:rsidR="004E6880" w:rsidRPr="00384346">
        <w:rPr>
          <w:rFonts w:ascii="Times New Roman" w:hAnsi="Times New Roman" w:cs="Times New Roman"/>
          <w:sz w:val="24"/>
          <w:szCs w:val="24"/>
        </w:rPr>
        <w:t>ost effective</w:t>
      </w:r>
      <w:r w:rsidRPr="0038434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84346">
        <w:rPr>
          <w:rFonts w:ascii="Times New Roman" w:hAnsi="Times New Roman" w:cs="Times New Roman"/>
          <w:sz w:val="24"/>
          <w:szCs w:val="24"/>
        </w:rPr>
        <w:t>Hegedus</w:t>
      </w:r>
      <w:proofErr w:type="spellEnd"/>
      <w:r w:rsidRPr="00384346">
        <w:rPr>
          <w:rFonts w:ascii="Times New Roman" w:hAnsi="Times New Roman" w:cs="Times New Roman"/>
          <w:sz w:val="24"/>
          <w:szCs w:val="24"/>
        </w:rPr>
        <w:t xml:space="preserve">, 1980). </w:t>
      </w:r>
    </w:p>
    <w:p w:rsidR="00FA0527" w:rsidRPr="00384346" w:rsidRDefault="00FA0527" w:rsidP="00DB4470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84346">
        <w:rPr>
          <w:rFonts w:ascii="Times New Roman" w:hAnsi="Times New Roman" w:cs="Times New Roman"/>
          <w:sz w:val="24"/>
          <w:szCs w:val="24"/>
        </w:rPr>
        <w:t xml:space="preserve">The primary nursing model was presented in inpatient </w:t>
      </w:r>
      <w:r w:rsidR="004E6880" w:rsidRPr="00384346">
        <w:rPr>
          <w:rFonts w:ascii="Times New Roman" w:hAnsi="Times New Roman" w:cs="Times New Roman"/>
          <w:sz w:val="24"/>
          <w:szCs w:val="24"/>
        </w:rPr>
        <w:t>hospital</w:t>
      </w:r>
      <w:r w:rsidR="00270EF5" w:rsidRPr="00384346">
        <w:rPr>
          <w:rFonts w:ascii="Times New Roman" w:hAnsi="Times New Roman" w:cs="Times New Roman"/>
          <w:sz w:val="24"/>
          <w:szCs w:val="24"/>
        </w:rPr>
        <w:t xml:space="preserve"> wards in 1968</w:t>
      </w:r>
      <w:r w:rsidRPr="00384346">
        <w:rPr>
          <w:rFonts w:ascii="Times New Roman" w:hAnsi="Times New Roman" w:cs="Times New Roman"/>
          <w:sz w:val="24"/>
          <w:szCs w:val="24"/>
        </w:rPr>
        <w:t xml:space="preserve">. Generally, this model assigned one nurse (the primary nurse) as responsible for dealing with all </w:t>
      </w:r>
      <w:r w:rsidR="004E6880" w:rsidRPr="00384346">
        <w:rPr>
          <w:rFonts w:ascii="Times New Roman" w:hAnsi="Times New Roman" w:cs="Times New Roman"/>
          <w:sz w:val="24"/>
          <w:szCs w:val="24"/>
        </w:rPr>
        <w:t>care</w:t>
      </w:r>
      <w:r w:rsidRPr="00384346">
        <w:rPr>
          <w:rFonts w:ascii="Times New Roman" w:hAnsi="Times New Roman" w:cs="Times New Roman"/>
          <w:sz w:val="24"/>
          <w:szCs w:val="24"/>
        </w:rPr>
        <w:t xml:space="preserve"> parts of particular patients all through the whole of their individual </w:t>
      </w:r>
      <w:r w:rsidR="004E6880" w:rsidRPr="00384346">
        <w:rPr>
          <w:rFonts w:ascii="Times New Roman" w:hAnsi="Times New Roman" w:cs="Times New Roman"/>
          <w:sz w:val="24"/>
          <w:szCs w:val="24"/>
        </w:rPr>
        <w:t>hospital</w:t>
      </w:r>
      <w:r w:rsidRPr="00384346">
        <w:rPr>
          <w:rFonts w:ascii="Times New Roman" w:hAnsi="Times New Roman" w:cs="Times New Roman"/>
          <w:sz w:val="24"/>
          <w:szCs w:val="24"/>
        </w:rPr>
        <w:t xml:space="preserve"> </w:t>
      </w:r>
      <w:r w:rsidR="00270EF5" w:rsidRPr="00384346">
        <w:rPr>
          <w:rFonts w:ascii="Times New Roman" w:hAnsi="Times New Roman" w:cs="Times New Roman"/>
          <w:sz w:val="24"/>
          <w:szCs w:val="24"/>
        </w:rPr>
        <w:t>stay</w:t>
      </w:r>
      <w:r w:rsidRPr="00384346">
        <w:rPr>
          <w:rFonts w:ascii="Times New Roman" w:hAnsi="Times New Roman" w:cs="Times New Roman"/>
          <w:sz w:val="24"/>
          <w:szCs w:val="24"/>
        </w:rPr>
        <w:t xml:space="preserve">, including when the primary nurse was </w:t>
      </w:r>
      <w:r w:rsidR="00270EF5" w:rsidRPr="00384346">
        <w:rPr>
          <w:rFonts w:ascii="Times New Roman" w:hAnsi="Times New Roman" w:cs="Times New Roman"/>
          <w:sz w:val="24"/>
          <w:szCs w:val="24"/>
        </w:rPr>
        <w:t>off-duty</w:t>
      </w:r>
      <w:r w:rsidRPr="0038434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84346">
        <w:rPr>
          <w:rFonts w:ascii="Times New Roman" w:hAnsi="Times New Roman" w:cs="Times New Roman"/>
          <w:sz w:val="24"/>
          <w:szCs w:val="24"/>
        </w:rPr>
        <w:t>Manthey</w:t>
      </w:r>
      <w:proofErr w:type="spellEnd"/>
      <w:r w:rsidRPr="00384346">
        <w:rPr>
          <w:rFonts w:ascii="Times New Roman" w:hAnsi="Times New Roman" w:cs="Times New Roman"/>
          <w:sz w:val="24"/>
          <w:szCs w:val="24"/>
        </w:rPr>
        <w:t xml:space="preserve">, 2009). </w:t>
      </w:r>
    </w:p>
    <w:p w:rsidR="00FA0527" w:rsidRPr="00384346" w:rsidRDefault="00FA0527" w:rsidP="00DB4470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84346">
        <w:rPr>
          <w:rFonts w:ascii="Times New Roman" w:hAnsi="Times New Roman" w:cs="Times New Roman"/>
          <w:sz w:val="24"/>
          <w:szCs w:val="24"/>
        </w:rPr>
        <w:t>The primary nurse and patient/family utilize predictable co</w:t>
      </w:r>
      <w:r w:rsidR="00270EF5" w:rsidRPr="00384346">
        <w:rPr>
          <w:rFonts w:ascii="Times New Roman" w:hAnsi="Times New Roman" w:cs="Times New Roman"/>
          <w:sz w:val="24"/>
          <w:szCs w:val="24"/>
        </w:rPr>
        <w:t>mmunication</w:t>
      </w:r>
      <w:r w:rsidRPr="00384346">
        <w:rPr>
          <w:rFonts w:ascii="Times New Roman" w:hAnsi="Times New Roman" w:cs="Times New Roman"/>
          <w:sz w:val="24"/>
          <w:szCs w:val="24"/>
        </w:rPr>
        <w:t xml:space="preserve"> and documentation to construct significant connections concentrated on structuring individualized plans of </w:t>
      </w:r>
      <w:r w:rsidR="004E6880" w:rsidRPr="00384346">
        <w:rPr>
          <w:rFonts w:ascii="Times New Roman" w:hAnsi="Times New Roman" w:cs="Times New Roman"/>
          <w:sz w:val="24"/>
          <w:szCs w:val="24"/>
        </w:rPr>
        <w:t>care</w:t>
      </w:r>
      <w:r w:rsidRPr="00384346">
        <w:rPr>
          <w:rFonts w:ascii="Times New Roman" w:hAnsi="Times New Roman" w:cs="Times New Roman"/>
          <w:sz w:val="24"/>
          <w:szCs w:val="24"/>
        </w:rPr>
        <w:t xml:space="preserve"> for curre</w:t>
      </w:r>
      <w:r w:rsidR="004E6880" w:rsidRPr="00384346">
        <w:rPr>
          <w:rFonts w:ascii="Times New Roman" w:hAnsi="Times New Roman" w:cs="Times New Roman"/>
          <w:sz w:val="24"/>
          <w:szCs w:val="24"/>
        </w:rPr>
        <w:t>nt and future hospitalizations</w:t>
      </w:r>
      <w:r w:rsidRPr="00384346">
        <w:rPr>
          <w:rFonts w:ascii="Times New Roman" w:hAnsi="Times New Roman" w:cs="Times New Roman"/>
          <w:sz w:val="24"/>
          <w:szCs w:val="24"/>
        </w:rPr>
        <w:t xml:space="preserve">. Through maintaining the standards of </w:t>
      </w:r>
      <w:r w:rsidR="004E6880" w:rsidRPr="00384346">
        <w:rPr>
          <w:rFonts w:ascii="Times New Roman" w:hAnsi="Times New Roman" w:cs="Times New Roman"/>
          <w:sz w:val="24"/>
          <w:szCs w:val="24"/>
        </w:rPr>
        <w:t>care</w:t>
      </w:r>
      <w:r w:rsidRPr="00384346">
        <w:rPr>
          <w:rFonts w:ascii="Times New Roman" w:hAnsi="Times New Roman" w:cs="Times New Roman"/>
          <w:sz w:val="24"/>
          <w:szCs w:val="24"/>
        </w:rPr>
        <w:t xml:space="preserve"> congruity and remedial nurse– persistent connections, the primary nursing model has shown accomplishment in expanding both patient </w:t>
      </w:r>
      <w:r w:rsidR="004E6880" w:rsidRPr="00384346">
        <w:rPr>
          <w:rFonts w:ascii="Times New Roman" w:hAnsi="Times New Roman" w:cs="Times New Roman"/>
          <w:sz w:val="24"/>
          <w:szCs w:val="24"/>
        </w:rPr>
        <w:t>satisfaction</w:t>
      </w:r>
      <w:r w:rsidRPr="00384346">
        <w:rPr>
          <w:rFonts w:ascii="Times New Roman" w:hAnsi="Times New Roman" w:cs="Times New Roman"/>
          <w:sz w:val="24"/>
          <w:szCs w:val="24"/>
        </w:rPr>
        <w:t xml:space="preserve"> scores and nurse employment </w:t>
      </w:r>
      <w:r w:rsidR="004E6880" w:rsidRPr="00384346">
        <w:rPr>
          <w:rFonts w:ascii="Times New Roman" w:hAnsi="Times New Roman" w:cs="Times New Roman"/>
          <w:sz w:val="24"/>
          <w:szCs w:val="24"/>
        </w:rPr>
        <w:lastRenderedPageBreak/>
        <w:t>satisfaction</w:t>
      </w:r>
      <w:r w:rsidRPr="00384346">
        <w:rPr>
          <w:rFonts w:ascii="Times New Roman" w:hAnsi="Times New Roman" w:cs="Times New Roman"/>
          <w:sz w:val="24"/>
          <w:szCs w:val="24"/>
        </w:rPr>
        <w:t xml:space="preserve"> measurements, and has been embroiled in diminishing staff tu</w:t>
      </w:r>
      <w:r w:rsidR="00007DA2" w:rsidRPr="00384346">
        <w:rPr>
          <w:rFonts w:ascii="Times New Roman" w:hAnsi="Times New Roman" w:cs="Times New Roman"/>
          <w:sz w:val="24"/>
          <w:szCs w:val="24"/>
        </w:rPr>
        <w:t>rnover (</w:t>
      </w:r>
      <w:proofErr w:type="spellStart"/>
      <w:r w:rsidR="00007DA2" w:rsidRPr="00384346">
        <w:rPr>
          <w:rFonts w:ascii="Times New Roman" w:hAnsi="Times New Roman" w:cs="Times New Roman"/>
          <w:sz w:val="24"/>
          <w:szCs w:val="24"/>
        </w:rPr>
        <w:t>Carabetta</w:t>
      </w:r>
      <w:proofErr w:type="spellEnd"/>
      <w:r w:rsidR="00007DA2" w:rsidRPr="00384346">
        <w:rPr>
          <w:rFonts w:ascii="Times New Roman" w:hAnsi="Times New Roman" w:cs="Times New Roman"/>
          <w:sz w:val="24"/>
          <w:szCs w:val="24"/>
        </w:rPr>
        <w:t xml:space="preserve"> et al., 2013).</w:t>
      </w:r>
    </w:p>
    <w:p w:rsidR="00104217" w:rsidRPr="00384346" w:rsidRDefault="00104217" w:rsidP="00DB44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4346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104217" w:rsidRPr="00384346" w:rsidRDefault="00104217" w:rsidP="00DB4470">
      <w:pPr>
        <w:spacing w:after="0" w:line="48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>Manthey</w:t>
      </w:r>
      <w:proofErr w:type="spellEnd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M. (2003). </w:t>
      </w:r>
      <w:proofErr w:type="gramStart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>Primary Nursing.</w:t>
      </w:r>
      <w:proofErr w:type="gramEnd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JONA: J </w:t>
      </w:r>
      <w:proofErr w:type="spellStart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>Nurs</w:t>
      </w:r>
      <w:proofErr w:type="spellEnd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Adm</w:t>
      </w:r>
      <w:proofErr w:type="gramStart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>;33</w:t>
      </w:r>
      <w:proofErr w:type="gramEnd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>(7–8):369–70.</w:t>
      </w:r>
    </w:p>
    <w:p w:rsidR="00104217" w:rsidRPr="00384346" w:rsidRDefault="00104217" w:rsidP="00DB4470">
      <w:pPr>
        <w:spacing w:after="0" w:line="48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>Manthey</w:t>
      </w:r>
      <w:proofErr w:type="spellEnd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M. (1970). </w:t>
      </w:r>
      <w:proofErr w:type="gramStart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>A Dialogue on Primary Nursing.</w:t>
      </w:r>
      <w:proofErr w:type="gramEnd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>Nurs</w:t>
      </w:r>
      <w:proofErr w:type="spellEnd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Forum 1970</w:t>
      </w:r>
      <w:proofErr w:type="gramStart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>;9</w:t>
      </w:r>
      <w:proofErr w:type="gramEnd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>(4):356–79.</w:t>
      </w:r>
    </w:p>
    <w:p w:rsidR="00104217" w:rsidRPr="00384346" w:rsidRDefault="00104217" w:rsidP="00DB4470">
      <w:pPr>
        <w:spacing w:after="0" w:line="48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>Hegedus</w:t>
      </w:r>
      <w:proofErr w:type="spellEnd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K. (1980). Primary Nursing: Evaluation of Professional Nursing Practice. </w:t>
      </w:r>
      <w:proofErr w:type="spellStart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>Nurs</w:t>
      </w:r>
      <w:proofErr w:type="spellEnd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Dimens</w:t>
      </w:r>
      <w:proofErr w:type="gramStart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>;7:85</w:t>
      </w:r>
      <w:proofErr w:type="gramEnd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>–9.</w:t>
      </w:r>
    </w:p>
    <w:p w:rsidR="00104217" w:rsidRPr="00384346" w:rsidRDefault="00104217" w:rsidP="00DB4470">
      <w:pPr>
        <w:spacing w:line="48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proofErr w:type="gramStart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>Carabetta</w:t>
      </w:r>
      <w:proofErr w:type="spellEnd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>, M., Lombardo, K., &amp; Kline, N. E. (2013).</w:t>
      </w:r>
      <w:proofErr w:type="gramEnd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Implementing </w:t>
      </w:r>
      <w:proofErr w:type="gramStart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>Primary  Care</w:t>
      </w:r>
      <w:proofErr w:type="gramEnd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in the </w:t>
      </w:r>
      <w:proofErr w:type="spellStart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>Perianesthesia</w:t>
      </w:r>
      <w:proofErr w:type="spellEnd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Setting using a Relationship-based Care model. Journal of </w:t>
      </w:r>
      <w:proofErr w:type="spellStart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>Perianesthesia</w:t>
      </w:r>
      <w:proofErr w:type="spellEnd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Nursing</w:t>
      </w:r>
      <w:proofErr w:type="gramStart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>,28</w:t>
      </w:r>
      <w:proofErr w:type="gramEnd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>, 16-20. doi:10.1016/j.jopan.2012.10.004</w:t>
      </w:r>
    </w:p>
    <w:p w:rsidR="00104217" w:rsidRPr="00384346" w:rsidRDefault="00104217" w:rsidP="00DB4470">
      <w:pPr>
        <w:spacing w:after="0" w:line="48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proofErr w:type="gramStart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>Manthey</w:t>
      </w:r>
      <w:proofErr w:type="spellEnd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>, M. (2009).</w:t>
      </w:r>
      <w:proofErr w:type="gramEnd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The 40th anniversary of primary nursing: Setting the record straight. Creative Nursing, 15, 36-38. doi:10.1891/1078-4535.15.1.36</w:t>
      </w:r>
    </w:p>
    <w:p w:rsidR="00104217" w:rsidRPr="00384346" w:rsidRDefault="00104217" w:rsidP="00DB4470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04217" w:rsidRPr="00384346" w:rsidRDefault="00104217" w:rsidP="00DB4470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04217" w:rsidRPr="00384346" w:rsidRDefault="00104217" w:rsidP="00DB4470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04217" w:rsidRPr="00384346" w:rsidRDefault="00104217" w:rsidP="00DB4470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04217" w:rsidRPr="00384346" w:rsidRDefault="00104217" w:rsidP="00DB4470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04217" w:rsidRPr="00384346" w:rsidRDefault="00104217" w:rsidP="00DB4470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04217" w:rsidRPr="00384346" w:rsidRDefault="00104217" w:rsidP="00DB4470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04217" w:rsidRPr="00384346" w:rsidRDefault="00104217" w:rsidP="00DB4470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04217" w:rsidRPr="00384346" w:rsidRDefault="00104217" w:rsidP="00DB4470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4C397D" w:rsidRPr="00384346" w:rsidRDefault="004C397D" w:rsidP="00DB4470">
      <w:pPr>
        <w:pStyle w:val="ListParagraph"/>
        <w:numPr>
          <w:ilvl w:val="0"/>
          <w:numId w:val="1"/>
        </w:numPr>
        <w:spacing w:line="480" w:lineRule="auto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r w:rsidRPr="0038434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Discuss the various research models to which the American Association of Colleges of Nurses (AACN) model has been applied. </w:t>
      </w:r>
    </w:p>
    <w:p w:rsidR="00FA0527" w:rsidRPr="00384346" w:rsidRDefault="00FA0527" w:rsidP="00DB4470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84346">
        <w:rPr>
          <w:rFonts w:ascii="Times New Roman" w:hAnsi="Times New Roman" w:cs="Times New Roman"/>
          <w:sz w:val="24"/>
          <w:szCs w:val="24"/>
        </w:rPr>
        <w:t xml:space="preserve">The American Association of Colleges of Nursing (AACN) is the national voice for </w:t>
      </w:r>
      <w:r w:rsidR="00270EF5" w:rsidRPr="00384346">
        <w:rPr>
          <w:rFonts w:ascii="Times New Roman" w:hAnsi="Times New Roman" w:cs="Times New Roman"/>
          <w:sz w:val="24"/>
          <w:szCs w:val="24"/>
        </w:rPr>
        <w:t>academic</w:t>
      </w:r>
      <w:r w:rsidRPr="00384346">
        <w:rPr>
          <w:rFonts w:ascii="Times New Roman" w:hAnsi="Times New Roman" w:cs="Times New Roman"/>
          <w:sz w:val="24"/>
          <w:szCs w:val="24"/>
        </w:rPr>
        <w:t xml:space="preserve"> nursing </w:t>
      </w:r>
      <w:r w:rsidR="00270EF5" w:rsidRPr="00384346">
        <w:rPr>
          <w:rFonts w:ascii="Times New Roman" w:hAnsi="Times New Roman" w:cs="Times New Roman"/>
          <w:sz w:val="24"/>
          <w:szCs w:val="24"/>
        </w:rPr>
        <w:t>education</w:t>
      </w:r>
      <w:r w:rsidRPr="00384346">
        <w:rPr>
          <w:rFonts w:ascii="Times New Roman" w:hAnsi="Times New Roman" w:cs="Times New Roman"/>
          <w:sz w:val="24"/>
          <w:szCs w:val="24"/>
        </w:rPr>
        <w:t xml:space="preserve">. AACN attempts to build up quality guidelines for nursing training; helps schools in executing those measures; impacts the nursing calling to enhance medicinal services; and advances open help for expert nursing instruction, research, and practice (AACN, 2018). </w:t>
      </w:r>
    </w:p>
    <w:p w:rsidR="00FA0527" w:rsidRPr="00384346" w:rsidRDefault="00FA0527" w:rsidP="00DB4470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84346">
        <w:rPr>
          <w:rFonts w:ascii="Times New Roman" w:hAnsi="Times New Roman" w:cs="Times New Roman"/>
          <w:sz w:val="24"/>
          <w:szCs w:val="24"/>
        </w:rPr>
        <w:t xml:space="preserve">AACN has been connected in Synergy Model for Patient Care. At the point when the AACN Synergy Model for Patient Care appeared over 20 years prior, it typified a central move in considering nursing abilities and how to survey them through </w:t>
      </w:r>
      <w:r w:rsidR="004E6880" w:rsidRPr="00384346">
        <w:rPr>
          <w:rFonts w:ascii="Times New Roman" w:hAnsi="Times New Roman" w:cs="Times New Roman"/>
          <w:sz w:val="24"/>
          <w:szCs w:val="24"/>
        </w:rPr>
        <w:t>certification</w:t>
      </w:r>
      <w:r w:rsidRPr="00384346">
        <w:rPr>
          <w:rFonts w:ascii="Times New Roman" w:hAnsi="Times New Roman" w:cs="Times New Roman"/>
          <w:sz w:val="24"/>
          <w:szCs w:val="24"/>
        </w:rPr>
        <w:t xml:space="preserve">. Today, the Synergy Model not just keeps on filling in as the reason for AACN </w:t>
      </w:r>
      <w:r w:rsidR="004E6880" w:rsidRPr="00384346">
        <w:rPr>
          <w:rFonts w:ascii="Times New Roman" w:hAnsi="Times New Roman" w:cs="Times New Roman"/>
          <w:sz w:val="24"/>
          <w:szCs w:val="24"/>
        </w:rPr>
        <w:t>certification</w:t>
      </w:r>
      <w:r w:rsidRPr="0038434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84346">
        <w:rPr>
          <w:rFonts w:ascii="Times New Roman" w:hAnsi="Times New Roman" w:cs="Times New Roman"/>
          <w:sz w:val="24"/>
          <w:szCs w:val="24"/>
        </w:rPr>
        <w:t>programs,</w:t>
      </w:r>
      <w:proofErr w:type="gramEnd"/>
      <w:r w:rsidRPr="00384346">
        <w:rPr>
          <w:rFonts w:ascii="Times New Roman" w:hAnsi="Times New Roman" w:cs="Times New Roman"/>
          <w:sz w:val="24"/>
          <w:szCs w:val="24"/>
        </w:rPr>
        <w:t xml:space="preserve"> its utilization has extended to other nursing applications in an assortment of authoritative kinds. At its </w:t>
      </w:r>
      <w:r w:rsidR="004E6880" w:rsidRPr="00384346">
        <w:rPr>
          <w:rFonts w:ascii="Times New Roman" w:hAnsi="Times New Roman" w:cs="Times New Roman"/>
          <w:sz w:val="24"/>
          <w:szCs w:val="24"/>
        </w:rPr>
        <w:t>focus</w:t>
      </w:r>
      <w:r w:rsidRPr="00384346">
        <w:rPr>
          <w:rFonts w:ascii="Times New Roman" w:hAnsi="Times New Roman" w:cs="Times New Roman"/>
          <w:sz w:val="24"/>
          <w:szCs w:val="24"/>
        </w:rPr>
        <w:t xml:space="preserve">, the AACN Synergy Model for Patient Care is a reasonable structure that adjusts quiet needs to nurture </w:t>
      </w:r>
      <w:r w:rsidR="00270EF5" w:rsidRPr="00384346">
        <w:rPr>
          <w:rFonts w:ascii="Times New Roman" w:hAnsi="Times New Roman" w:cs="Times New Roman"/>
          <w:sz w:val="24"/>
          <w:szCs w:val="24"/>
        </w:rPr>
        <w:t>competences</w:t>
      </w:r>
      <w:r w:rsidRPr="0038434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A0527" w:rsidRPr="00384346" w:rsidRDefault="00FA0527" w:rsidP="00DB4470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84346">
        <w:rPr>
          <w:rFonts w:ascii="Times New Roman" w:hAnsi="Times New Roman" w:cs="Times New Roman"/>
          <w:sz w:val="24"/>
          <w:szCs w:val="24"/>
        </w:rPr>
        <w:t xml:space="preserve">The focal thought of the model is that a patient's needs drive the nurse </w:t>
      </w:r>
      <w:r w:rsidR="00270EF5" w:rsidRPr="00384346">
        <w:rPr>
          <w:rFonts w:ascii="Times New Roman" w:hAnsi="Times New Roman" w:cs="Times New Roman"/>
          <w:sz w:val="24"/>
          <w:szCs w:val="24"/>
        </w:rPr>
        <w:t>competences</w:t>
      </w:r>
      <w:r w:rsidRPr="00384346">
        <w:rPr>
          <w:rFonts w:ascii="Times New Roman" w:hAnsi="Times New Roman" w:cs="Times New Roman"/>
          <w:sz w:val="24"/>
          <w:szCs w:val="24"/>
        </w:rPr>
        <w:t xml:space="preserve"> required for patient </w:t>
      </w:r>
      <w:r w:rsidR="004E6880" w:rsidRPr="00384346">
        <w:rPr>
          <w:rFonts w:ascii="Times New Roman" w:hAnsi="Times New Roman" w:cs="Times New Roman"/>
          <w:sz w:val="24"/>
          <w:szCs w:val="24"/>
        </w:rPr>
        <w:t>care</w:t>
      </w:r>
      <w:r w:rsidRPr="00384346">
        <w:rPr>
          <w:rFonts w:ascii="Times New Roman" w:hAnsi="Times New Roman" w:cs="Times New Roman"/>
          <w:sz w:val="24"/>
          <w:szCs w:val="24"/>
        </w:rPr>
        <w:t xml:space="preserve">. At the point when nurture </w:t>
      </w:r>
      <w:r w:rsidR="00270EF5" w:rsidRPr="00384346">
        <w:rPr>
          <w:rFonts w:ascii="Times New Roman" w:hAnsi="Times New Roman" w:cs="Times New Roman"/>
          <w:sz w:val="24"/>
          <w:szCs w:val="24"/>
        </w:rPr>
        <w:t>competences</w:t>
      </w:r>
      <w:r w:rsidRPr="00384346">
        <w:rPr>
          <w:rFonts w:ascii="Times New Roman" w:hAnsi="Times New Roman" w:cs="Times New Roman"/>
          <w:sz w:val="24"/>
          <w:szCs w:val="24"/>
        </w:rPr>
        <w:t xml:space="preserve"> originate from patient needs, and the attributes of the nurse and patient match, collaboration happens. This cooperative energy empowers ideal results. The model distinguishes eight patient qualities and eight nurse</w:t>
      </w:r>
      <w:r w:rsidR="00270EF5" w:rsidRPr="00384346">
        <w:rPr>
          <w:rFonts w:ascii="Times New Roman" w:hAnsi="Times New Roman" w:cs="Times New Roman"/>
          <w:sz w:val="24"/>
          <w:szCs w:val="24"/>
        </w:rPr>
        <w:t xml:space="preserve"> skills (</w:t>
      </w:r>
      <w:proofErr w:type="spellStart"/>
      <w:r w:rsidR="00270EF5" w:rsidRPr="00384346">
        <w:rPr>
          <w:rFonts w:ascii="Times New Roman" w:hAnsi="Times New Roman" w:cs="Times New Roman"/>
          <w:sz w:val="24"/>
          <w:szCs w:val="24"/>
        </w:rPr>
        <w:t>Swickard</w:t>
      </w:r>
      <w:proofErr w:type="spellEnd"/>
      <w:r w:rsidR="00270EF5" w:rsidRPr="00384346">
        <w:rPr>
          <w:rFonts w:ascii="Times New Roman" w:hAnsi="Times New Roman" w:cs="Times New Roman"/>
          <w:sz w:val="24"/>
          <w:szCs w:val="24"/>
        </w:rPr>
        <w:t xml:space="preserve"> et al, 2014).</w:t>
      </w:r>
    </w:p>
    <w:p w:rsidR="00FA0527" w:rsidRPr="00384346" w:rsidRDefault="00FA0527" w:rsidP="00DB4470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84346">
        <w:rPr>
          <w:rFonts w:ascii="Times New Roman" w:hAnsi="Times New Roman" w:cs="Times New Roman"/>
          <w:sz w:val="24"/>
          <w:szCs w:val="24"/>
        </w:rPr>
        <w:t xml:space="preserve">The Synergy Model accentuates the significance of </w:t>
      </w:r>
      <w:r w:rsidR="00270EF5" w:rsidRPr="00384346">
        <w:rPr>
          <w:rFonts w:ascii="Times New Roman" w:hAnsi="Times New Roman" w:cs="Times New Roman"/>
          <w:sz w:val="24"/>
          <w:szCs w:val="24"/>
        </w:rPr>
        <w:t>alignment</w:t>
      </w:r>
      <w:r w:rsidRPr="00384346">
        <w:rPr>
          <w:rFonts w:ascii="Times New Roman" w:hAnsi="Times New Roman" w:cs="Times New Roman"/>
          <w:sz w:val="24"/>
          <w:szCs w:val="24"/>
        </w:rPr>
        <w:t xml:space="preserve"> between patient needs and nurse </w:t>
      </w:r>
      <w:r w:rsidR="00270EF5" w:rsidRPr="00384346">
        <w:rPr>
          <w:rFonts w:ascii="Times New Roman" w:hAnsi="Times New Roman" w:cs="Times New Roman"/>
          <w:sz w:val="24"/>
          <w:szCs w:val="24"/>
        </w:rPr>
        <w:t>competences</w:t>
      </w:r>
      <w:r w:rsidRPr="00384346">
        <w:rPr>
          <w:rFonts w:ascii="Times New Roman" w:hAnsi="Times New Roman" w:cs="Times New Roman"/>
          <w:sz w:val="24"/>
          <w:szCs w:val="24"/>
        </w:rPr>
        <w:t xml:space="preserve"> in accomplishing ideal results and attendant </w:t>
      </w:r>
      <w:r w:rsidR="004E6880" w:rsidRPr="00384346">
        <w:rPr>
          <w:rFonts w:ascii="Times New Roman" w:hAnsi="Times New Roman" w:cs="Times New Roman"/>
          <w:sz w:val="24"/>
          <w:szCs w:val="24"/>
        </w:rPr>
        <w:t>satisfaction</w:t>
      </w:r>
      <w:r w:rsidRPr="00384346">
        <w:rPr>
          <w:rFonts w:ascii="Times New Roman" w:hAnsi="Times New Roman" w:cs="Times New Roman"/>
          <w:sz w:val="24"/>
          <w:szCs w:val="24"/>
        </w:rPr>
        <w:t>. With its attention on setting and the patient/nurture relationship, the model fits more extensive application inside the universe of nursing practice (</w:t>
      </w:r>
      <w:proofErr w:type="spellStart"/>
      <w:r w:rsidRPr="00384346">
        <w:rPr>
          <w:rFonts w:ascii="Times New Roman" w:hAnsi="Times New Roman" w:cs="Times New Roman"/>
          <w:sz w:val="24"/>
          <w:szCs w:val="24"/>
        </w:rPr>
        <w:t>Swickard</w:t>
      </w:r>
      <w:proofErr w:type="spellEnd"/>
      <w:r w:rsidRPr="00384346">
        <w:rPr>
          <w:rFonts w:ascii="Times New Roman" w:hAnsi="Times New Roman" w:cs="Times New Roman"/>
          <w:sz w:val="24"/>
          <w:szCs w:val="24"/>
        </w:rPr>
        <w:t xml:space="preserve"> et al, 2014). </w:t>
      </w:r>
    </w:p>
    <w:p w:rsidR="00104217" w:rsidRPr="00384346" w:rsidRDefault="00104217" w:rsidP="00DB447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4346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104217" w:rsidRPr="00384346" w:rsidRDefault="00104217" w:rsidP="00DB4470">
      <w:pPr>
        <w:spacing w:after="0" w:line="48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gramStart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>AACN.</w:t>
      </w:r>
      <w:proofErr w:type="gramEnd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gramStart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>(2018). Who We Are.</w:t>
      </w:r>
      <w:proofErr w:type="gramEnd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gramStart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>America Association of Colleges of Nursing.</w:t>
      </w:r>
      <w:proofErr w:type="gramEnd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Retrieved from: https://www.aacnnursing.org/About-AACN/Who-We-Are</w:t>
      </w:r>
    </w:p>
    <w:p w:rsidR="00104217" w:rsidRPr="00384346" w:rsidRDefault="00104217" w:rsidP="00DB4470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84346">
        <w:rPr>
          <w:rFonts w:ascii="Times New Roman" w:hAnsi="Times New Roman" w:cs="Times New Roman"/>
          <w:sz w:val="24"/>
          <w:szCs w:val="24"/>
        </w:rPr>
        <w:t>Swickard</w:t>
      </w:r>
      <w:proofErr w:type="spellEnd"/>
      <w:r w:rsidRPr="00384346">
        <w:rPr>
          <w:rFonts w:ascii="Times New Roman" w:hAnsi="Times New Roman" w:cs="Times New Roman"/>
          <w:sz w:val="24"/>
          <w:szCs w:val="24"/>
        </w:rPr>
        <w:t xml:space="preserve">, S., </w:t>
      </w:r>
      <w:proofErr w:type="spellStart"/>
      <w:r w:rsidRPr="00384346">
        <w:rPr>
          <w:rFonts w:ascii="Times New Roman" w:hAnsi="Times New Roman" w:cs="Times New Roman"/>
          <w:sz w:val="24"/>
          <w:szCs w:val="24"/>
        </w:rPr>
        <w:t>Swickard</w:t>
      </w:r>
      <w:proofErr w:type="spellEnd"/>
      <w:r w:rsidRPr="00384346">
        <w:rPr>
          <w:rFonts w:ascii="Times New Roman" w:hAnsi="Times New Roman" w:cs="Times New Roman"/>
          <w:sz w:val="24"/>
          <w:szCs w:val="24"/>
        </w:rPr>
        <w:t xml:space="preserve">, W., Reimer, A., </w:t>
      </w:r>
      <w:proofErr w:type="spellStart"/>
      <w:r w:rsidRPr="00384346">
        <w:rPr>
          <w:rFonts w:ascii="Times New Roman" w:hAnsi="Times New Roman" w:cs="Times New Roman"/>
          <w:sz w:val="24"/>
          <w:szCs w:val="24"/>
        </w:rPr>
        <w:t>Lindell</w:t>
      </w:r>
      <w:proofErr w:type="spellEnd"/>
      <w:r w:rsidRPr="00384346">
        <w:rPr>
          <w:rFonts w:ascii="Times New Roman" w:hAnsi="Times New Roman" w:cs="Times New Roman"/>
          <w:sz w:val="24"/>
          <w:szCs w:val="24"/>
        </w:rPr>
        <w:t xml:space="preserve">, D., &amp; </w:t>
      </w:r>
      <w:proofErr w:type="spellStart"/>
      <w:r w:rsidRPr="00384346">
        <w:rPr>
          <w:rFonts w:ascii="Times New Roman" w:hAnsi="Times New Roman" w:cs="Times New Roman"/>
          <w:sz w:val="24"/>
          <w:szCs w:val="24"/>
        </w:rPr>
        <w:t>Winkelman</w:t>
      </w:r>
      <w:proofErr w:type="spellEnd"/>
      <w:r w:rsidRPr="00384346">
        <w:rPr>
          <w:rFonts w:ascii="Times New Roman" w:hAnsi="Times New Roman" w:cs="Times New Roman"/>
          <w:sz w:val="24"/>
          <w:szCs w:val="24"/>
        </w:rPr>
        <w:t>, C. (2014).</w:t>
      </w:r>
      <w:proofErr w:type="gramEnd"/>
      <w:r w:rsidRPr="0038434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84346">
        <w:rPr>
          <w:rFonts w:ascii="Times New Roman" w:hAnsi="Times New Roman" w:cs="Times New Roman"/>
          <w:sz w:val="24"/>
          <w:szCs w:val="24"/>
        </w:rPr>
        <w:t>Adaptation of the AACN Synergy Model for Patient Care to critical care transport.</w:t>
      </w:r>
      <w:proofErr w:type="gramEnd"/>
      <w:r w:rsidRPr="00384346">
        <w:rPr>
          <w:rFonts w:ascii="Times New Roman" w:hAnsi="Times New Roman" w:cs="Times New Roman"/>
          <w:sz w:val="24"/>
          <w:szCs w:val="24"/>
        </w:rPr>
        <w:t xml:space="preserve"> </w:t>
      </w:r>
      <w:r w:rsidRPr="00384346">
        <w:rPr>
          <w:rFonts w:ascii="Times New Roman" w:hAnsi="Times New Roman" w:cs="Times New Roman"/>
          <w:i/>
          <w:iCs/>
          <w:sz w:val="24"/>
          <w:szCs w:val="24"/>
        </w:rPr>
        <w:t>Critical care nurse</w:t>
      </w:r>
      <w:r w:rsidRPr="00384346">
        <w:rPr>
          <w:rFonts w:ascii="Times New Roman" w:hAnsi="Times New Roman" w:cs="Times New Roman"/>
          <w:sz w:val="24"/>
          <w:szCs w:val="24"/>
        </w:rPr>
        <w:t xml:space="preserve">, </w:t>
      </w:r>
      <w:r w:rsidRPr="00384346">
        <w:rPr>
          <w:rFonts w:ascii="Times New Roman" w:hAnsi="Times New Roman" w:cs="Times New Roman"/>
          <w:i/>
          <w:iCs/>
          <w:sz w:val="24"/>
          <w:szCs w:val="24"/>
        </w:rPr>
        <w:t>34</w:t>
      </w:r>
      <w:r w:rsidRPr="00384346">
        <w:rPr>
          <w:rFonts w:ascii="Times New Roman" w:hAnsi="Times New Roman" w:cs="Times New Roman"/>
          <w:sz w:val="24"/>
          <w:szCs w:val="24"/>
        </w:rPr>
        <w:t xml:space="preserve">(1), 16-28; quiz 29. Retrieved from: https://www.ncbi.nlm.nih.gov/pmc/articles/PMC3982144/ </w:t>
      </w:r>
    </w:p>
    <w:p w:rsidR="00104217" w:rsidRPr="00384346" w:rsidRDefault="00104217" w:rsidP="00DB44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04217" w:rsidRPr="00384346" w:rsidRDefault="00104217" w:rsidP="00DB4470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04217" w:rsidRPr="00384346" w:rsidRDefault="00104217" w:rsidP="00DB4470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04217" w:rsidRPr="00384346" w:rsidRDefault="00104217" w:rsidP="00DB4470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04217" w:rsidRPr="00384346" w:rsidRDefault="00104217" w:rsidP="00DB4470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04217" w:rsidRPr="00384346" w:rsidRDefault="00104217" w:rsidP="00DB4470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04217" w:rsidRPr="00384346" w:rsidRDefault="00104217" w:rsidP="00DB4470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04217" w:rsidRPr="00384346" w:rsidRDefault="00104217" w:rsidP="00DB4470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04217" w:rsidRPr="00384346" w:rsidRDefault="00104217" w:rsidP="00DB4470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DB4470" w:rsidRPr="00384346" w:rsidRDefault="00DB4470" w:rsidP="00DB4470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DB4470" w:rsidRPr="00384346" w:rsidRDefault="00DB4470" w:rsidP="00DB4470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DB4470" w:rsidRPr="00384346" w:rsidRDefault="00DB4470" w:rsidP="00DB4470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04217" w:rsidRPr="00384346" w:rsidRDefault="00104217" w:rsidP="00DB4470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4C397D" w:rsidRPr="00384346" w:rsidRDefault="004C397D" w:rsidP="00DB4470">
      <w:pPr>
        <w:spacing w:line="48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384346">
        <w:rPr>
          <w:rFonts w:ascii="Times New Roman" w:hAnsi="Times New Roman" w:cs="Times New Roman"/>
          <w:b/>
          <w:sz w:val="24"/>
          <w:szCs w:val="24"/>
        </w:rPr>
        <w:lastRenderedPageBreak/>
        <w:t>3. Explain how caring functions in Benner’s nursing practice.</w:t>
      </w:r>
    </w:p>
    <w:p w:rsidR="00FA0527" w:rsidRPr="00384346" w:rsidRDefault="00FA0527" w:rsidP="00DB4470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84346">
        <w:rPr>
          <w:rFonts w:ascii="Times New Roman" w:hAnsi="Times New Roman" w:cs="Times New Roman"/>
          <w:sz w:val="24"/>
          <w:szCs w:val="24"/>
        </w:rPr>
        <w:t xml:space="preserve">A model of </w:t>
      </w:r>
      <w:r w:rsidR="00270EF5" w:rsidRPr="00384346">
        <w:rPr>
          <w:rFonts w:ascii="Times New Roman" w:hAnsi="Times New Roman" w:cs="Times New Roman"/>
          <w:sz w:val="24"/>
          <w:szCs w:val="24"/>
        </w:rPr>
        <w:t>knowledge</w:t>
      </w:r>
      <w:r w:rsidRPr="00384346">
        <w:rPr>
          <w:rFonts w:ascii="Times New Roman" w:hAnsi="Times New Roman" w:cs="Times New Roman"/>
          <w:sz w:val="24"/>
          <w:szCs w:val="24"/>
        </w:rPr>
        <w:t xml:space="preserve"> and ability </w:t>
      </w:r>
      <w:r w:rsidR="00270EF5" w:rsidRPr="00384346">
        <w:rPr>
          <w:rFonts w:ascii="Times New Roman" w:hAnsi="Times New Roman" w:cs="Times New Roman"/>
          <w:sz w:val="24"/>
          <w:szCs w:val="24"/>
        </w:rPr>
        <w:t>acquisitions</w:t>
      </w:r>
      <w:r w:rsidRPr="00384346">
        <w:rPr>
          <w:rFonts w:ascii="Times New Roman" w:hAnsi="Times New Roman" w:cs="Times New Roman"/>
          <w:sz w:val="24"/>
          <w:szCs w:val="24"/>
        </w:rPr>
        <w:t xml:space="preserve"> was produced by Patricia Benner in 1984 and depicted in the book "</w:t>
      </w:r>
      <w:r w:rsidRPr="00384346">
        <w:rPr>
          <w:rFonts w:ascii="Times New Roman" w:hAnsi="Times New Roman" w:cs="Times New Roman"/>
          <w:i/>
          <w:sz w:val="24"/>
          <w:szCs w:val="24"/>
        </w:rPr>
        <w:t>From Novice to Expert: Excellence and Power in Clinical Nursing Practice"</w:t>
      </w:r>
      <w:r w:rsidRPr="00384346">
        <w:rPr>
          <w:rFonts w:ascii="Times New Roman" w:hAnsi="Times New Roman" w:cs="Times New Roman"/>
          <w:sz w:val="24"/>
          <w:szCs w:val="24"/>
        </w:rPr>
        <w:t xml:space="preserve">. The model depends on Benner's </w:t>
      </w:r>
      <w:r w:rsidR="00270EF5" w:rsidRPr="00384346">
        <w:rPr>
          <w:rFonts w:ascii="Times New Roman" w:hAnsi="Times New Roman" w:cs="Times New Roman"/>
          <w:sz w:val="24"/>
          <w:szCs w:val="24"/>
        </w:rPr>
        <w:t>research</w:t>
      </w:r>
      <w:r w:rsidRPr="00384346">
        <w:rPr>
          <w:rFonts w:ascii="Times New Roman" w:hAnsi="Times New Roman" w:cs="Times New Roman"/>
          <w:sz w:val="24"/>
          <w:szCs w:val="24"/>
        </w:rPr>
        <w:t xml:space="preserve"> with </w:t>
      </w:r>
      <w:r w:rsidR="00270EF5" w:rsidRPr="00384346">
        <w:rPr>
          <w:rFonts w:ascii="Times New Roman" w:hAnsi="Times New Roman" w:cs="Times New Roman"/>
          <w:sz w:val="24"/>
          <w:szCs w:val="24"/>
        </w:rPr>
        <w:t>beginning</w:t>
      </w:r>
      <w:r w:rsidRPr="00384346">
        <w:rPr>
          <w:rFonts w:ascii="Times New Roman" w:hAnsi="Times New Roman" w:cs="Times New Roman"/>
          <w:sz w:val="24"/>
          <w:szCs w:val="24"/>
        </w:rPr>
        <w:t xml:space="preserve"> nurses and nurses who were viewed as </w:t>
      </w:r>
      <w:r w:rsidR="00270EF5" w:rsidRPr="00384346">
        <w:rPr>
          <w:rFonts w:ascii="Times New Roman" w:hAnsi="Times New Roman" w:cs="Times New Roman"/>
          <w:sz w:val="24"/>
          <w:szCs w:val="24"/>
        </w:rPr>
        <w:t>expert</w:t>
      </w:r>
      <w:r w:rsidRPr="00384346">
        <w:rPr>
          <w:rFonts w:ascii="Times New Roman" w:hAnsi="Times New Roman" w:cs="Times New Roman"/>
          <w:sz w:val="24"/>
          <w:szCs w:val="24"/>
        </w:rPr>
        <w:t xml:space="preserve"> by their staff improvement teachers with contribution from head nurses and companions </w:t>
      </w:r>
    </w:p>
    <w:p w:rsidR="00FA0527" w:rsidRPr="00384346" w:rsidRDefault="00FA0527" w:rsidP="00DB4470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84346">
        <w:rPr>
          <w:rFonts w:ascii="Times New Roman" w:hAnsi="Times New Roman" w:cs="Times New Roman"/>
          <w:sz w:val="24"/>
          <w:szCs w:val="24"/>
        </w:rPr>
        <w:t xml:space="preserve">Patricia Benner presented the idea that </w:t>
      </w:r>
      <w:r w:rsidR="00270EF5" w:rsidRPr="00384346">
        <w:rPr>
          <w:rFonts w:ascii="Times New Roman" w:hAnsi="Times New Roman" w:cs="Times New Roman"/>
          <w:sz w:val="24"/>
          <w:szCs w:val="24"/>
        </w:rPr>
        <w:t>expert</w:t>
      </w:r>
      <w:r w:rsidRPr="00384346">
        <w:rPr>
          <w:rFonts w:ascii="Times New Roman" w:hAnsi="Times New Roman" w:cs="Times New Roman"/>
          <w:sz w:val="24"/>
          <w:szCs w:val="24"/>
        </w:rPr>
        <w:t xml:space="preserve"> nurses create abilities and comprehension of patient </w:t>
      </w:r>
      <w:r w:rsidR="004E6880" w:rsidRPr="00384346">
        <w:rPr>
          <w:rFonts w:ascii="Times New Roman" w:hAnsi="Times New Roman" w:cs="Times New Roman"/>
          <w:sz w:val="24"/>
          <w:szCs w:val="24"/>
        </w:rPr>
        <w:t>care</w:t>
      </w:r>
      <w:r w:rsidRPr="00384346">
        <w:rPr>
          <w:rFonts w:ascii="Times New Roman" w:hAnsi="Times New Roman" w:cs="Times New Roman"/>
          <w:sz w:val="24"/>
          <w:szCs w:val="24"/>
        </w:rPr>
        <w:t xml:space="preserve"> after some time through a sound instructive base and in addition a large number of encounters. She suggested that one could pick up </w:t>
      </w:r>
      <w:r w:rsidR="00270EF5" w:rsidRPr="00384346">
        <w:rPr>
          <w:rFonts w:ascii="Times New Roman" w:hAnsi="Times New Roman" w:cs="Times New Roman"/>
          <w:sz w:val="24"/>
          <w:szCs w:val="24"/>
        </w:rPr>
        <w:t>knowledge</w:t>
      </w:r>
      <w:r w:rsidRPr="00384346">
        <w:rPr>
          <w:rFonts w:ascii="Times New Roman" w:hAnsi="Times New Roman" w:cs="Times New Roman"/>
          <w:sz w:val="24"/>
          <w:szCs w:val="24"/>
        </w:rPr>
        <w:t xml:space="preserve"> and aptitudes ("knowing how") while never </w:t>
      </w:r>
      <w:r w:rsidR="00270EF5" w:rsidRPr="00384346">
        <w:rPr>
          <w:rFonts w:ascii="Times New Roman" w:hAnsi="Times New Roman" w:cs="Times New Roman"/>
          <w:sz w:val="24"/>
          <w:szCs w:val="24"/>
        </w:rPr>
        <w:t>learning</w:t>
      </w:r>
      <w:r w:rsidRPr="00384346">
        <w:rPr>
          <w:rFonts w:ascii="Times New Roman" w:hAnsi="Times New Roman" w:cs="Times New Roman"/>
          <w:sz w:val="24"/>
          <w:szCs w:val="24"/>
        </w:rPr>
        <w:t xml:space="preserve"> the </w:t>
      </w:r>
      <w:r w:rsidR="00270EF5" w:rsidRPr="00384346">
        <w:rPr>
          <w:rFonts w:ascii="Times New Roman" w:hAnsi="Times New Roman" w:cs="Times New Roman"/>
          <w:sz w:val="24"/>
          <w:szCs w:val="24"/>
        </w:rPr>
        <w:t>theory</w:t>
      </w:r>
      <w:r w:rsidRPr="00384346">
        <w:rPr>
          <w:rFonts w:ascii="Times New Roman" w:hAnsi="Times New Roman" w:cs="Times New Roman"/>
          <w:sz w:val="24"/>
          <w:szCs w:val="24"/>
        </w:rPr>
        <w:t xml:space="preserve"> ("</w:t>
      </w:r>
      <w:r w:rsidR="00270EF5" w:rsidRPr="00384346">
        <w:rPr>
          <w:rFonts w:ascii="Times New Roman" w:hAnsi="Times New Roman" w:cs="Times New Roman"/>
          <w:sz w:val="24"/>
          <w:szCs w:val="24"/>
        </w:rPr>
        <w:t>knowing</w:t>
      </w:r>
      <w:r w:rsidR="004C397D" w:rsidRPr="00384346">
        <w:rPr>
          <w:rFonts w:ascii="Times New Roman" w:hAnsi="Times New Roman" w:cs="Times New Roman"/>
          <w:sz w:val="24"/>
          <w:szCs w:val="24"/>
        </w:rPr>
        <w:t xml:space="preserve"> </w:t>
      </w:r>
      <w:r w:rsidRPr="00384346">
        <w:rPr>
          <w:rFonts w:ascii="Times New Roman" w:hAnsi="Times New Roman" w:cs="Times New Roman"/>
          <w:sz w:val="24"/>
          <w:szCs w:val="24"/>
        </w:rPr>
        <w:t xml:space="preserve">that"). </w:t>
      </w:r>
    </w:p>
    <w:p w:rsidR="00FA0527" w:rsidRPr="00384346" w:rsidRDefault="00FA0527" w:rsidP="00DB4470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84346">
        <w:rPr>
          <w:rFonts w:ascii="Times New Roman" w:hAnsi="Times New Roman" w:cs="Times New Roman"/>
          <w:sz w:val="24"/>
          <w:szCs w:val="24"/>
        </w:rPr>
        <w:t xml:space="preserve">As indicated by Benner, a clinically able nurse can </w:t>
      </w:r>
      <w:r w:rsidR="00270EF5" w:rsidRPr="00384346">
        <w:rPr>
          <w:rFonts w:ascii="Times New Roman" w:hAnsi="Times New Roman" w:cs="Times New Roman"/>
          <w:sz w:val="24"/>
          <w:szCs w:val="24"/>
        </w:rPr>
        <w:t xml:space="preserve">assess </w:t>
      </w:r>
      <w:r w:rsidRPr="00384346">
        <w:rPr>
          <w:rFonts w:ascii="Times New Roman" w:hAnsi="Times New Roman" w:cs="Times New Roman"/>
          <w:sz w:val="24"/>
          <w:szCs w:val="24"/>
        </w:rPr>
        <w:t xml:space="preserve">the dimension of sharpness, get unpretentious changes in the patient's condition, viably impart this, and convey the best possible treatment and care with empathy and comprehension. </w:t>
      </w:r>
    </w:p>
    <w:p w:rsidR="00FA0527" w:rsidRPr="00384346" w:rsidRDefault="00FA0527" w:rsidP="00DB4470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84346">
        <w:rPr>
          <w:rFonts w:ascii="Times New Roman" w:hAnsi="Times New Roman" w:cs="Times New Roman"/>
          <w:sz w:val="24"/>
          <w:szCs w:val="24"/>
        </w:rPr>
        <w:t xml:space="preserve">Nurses are responsible to </w:t>
      </w:r>
      <w:r w:rsidR="00270EF5" w:rsidRPr="00384346">
        <w:rPr>
          <w:rFonts w:ascii="Times New Roman" w:hAnsi="Times New Roman" w:cs="Times New Roman"/>
          <w:sz w:val="24"/>
          <w:szCs w:val="24"/>
        </w:rPr>
        <w:t xml:space="preserve">deliver </w:t>
      </w:r>
      <w:r w:rsidRPr="00384346">
        <w:rPr>
          <w:rFonts w:ascii="Times New Roman" w:hAnsi="Times New Roman" w:cs="Times New Roman"/>
          <w:sz w:val="24"/>
          <w:szCs w:val="24"/>
        </w:rPr>
        <w:t xml:space="preserve">the most ideal </w:t>
      </w:r>
      <w:r w:rsidR="004E6880" w:rsidRPr="00384346">
        <w:rPr>
          <w:rFonts w:ascii="Times New Roman" w:hAnsi="Times New Roman" w:cs="Times New Roman"/>
          <w:sz w:val="24"/>
          <w:szCs w:val="24"/>
        </w:rPr>
        <w:t>care</w:t>
      </w:r>
      <w:r w:rsidRPr="00384346">
        <w:rPr>
          <w:rFonts w:ascii="Times New Roman" w:hAnsi="Times New Roman" w:cs="Times New Roman"/>
          <w:sz w:val="24"/>
          <w:szCs w:val="24"/>
        </w:rPr>
        <w:t xml:space="preserve"> to patients (ANA, 2004), a noteworthy segment of which is to perceive and react to inconspicuous signals and changes in patient's condition. </w:t>
      </w:r>
    </w:p>
    <w:p w:rsidR="00FA0527" w:rsidRPr="00384346" w:rsidRDefault="00FA0527" w:rsidP="00DB4470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84346">
        <w:rPr>
          <w:rFonts w:ascii="Times New Roman" w:hAnsi="Times New Roman" w:cs="Times New Roman"/>
          <w:sz w:val="24"/>
          <w:szCs w:val="24"/>
        </w:rPr>
        <w:t xml:space="preserve">Despite the fact that obviously wellbeing for the patient and nurse in the </w:t>
      </w:r>
      <w:r w:rsidR="004E6880" w:rsidRPr="00384346">
        <w:rPr>
          <w:rFonts w:ascii="Times New Roman" w:hAnsi="Times New Roman" w:cs="Times New Roman"/>
          <w:sz w:val="24"/>
          <w:szCs w:val="24"/>
        </w:rPr>
        <w:t>delivery</w:t>
      </w:r>
      <w:r w:rsidRPr="00384346">
        <w:rPr>
          <w:rFonts w:ascii="Times New Roman" w:hAnsi="Times New Roman" w:cs="Times New Roman"/>
          <w:sz w:val="24"/>
          <w:szCs w:val="24"/>
        </w:rPr>
        <w:t xml:space="preserve"> of </w:t>
      </w:r>
      <w:r w:rsidR="004E6880" w:rsidRPr="00384346">
        <w:rPr>
          <w:rFonts w:ascii="Times New Roman" w:hAnsi="Times New Roman" w:cs="Times New Roman"/>
          <w:sz w:val="24"/>
          <w:szCs w:val="24"/>
        </w:rPr>
        <w:t>care</w:t>
      </w:r>
      <w:r w:rsidRPr="00384346">
        <w:rPr>
          <w:rFonts w:ascii="Times New Roman" w:hAnsi="Times New Roman" w:cs="Times New Roman"/>
          <w:sz w:val="24"/>
          <w:szCs w:val="24"/>
        </w:rPr>
        <w:t xml:space="preserve"> is of conspicuous concern, techniques to advance the improvement and refinement of these capacities in nurses isn't generally so evident. </w:t>
      </w:r>
    </w:p>
    <w:p w:rsidR="00FA0527" w:rsidRPr="00384346" w:rsidRDefault="00FA0527" w:rsidP="00DB4470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84346">
        <w:rPr>
          <w:rFonts w:ascii="Times New Roman" w:hAnsi="Times New Roman" w:cs="Times New Roman"/>
          <w:sz w:val="24"/>
          <w:szCs w:val="24"/>
        </w:rPr>
        <w:t xml:space="preserve">Benner's theory gives a depiction of reasonable and hypothetical </w:t>
      </w:r>
      <w:r w:rsidR="00270EF5" w:rsidRPr="00384346">
        <w:rPr>
          <w:rFonts w:ascii="Times New Roman" w:hAnsi="Times New Roman" w:cs="Times New Roman"/>
          <w:sz w:val="24"/>
          <w:szCs w:val="24"/>
        </w:rPr>
        <w:t>knowledge</w:t>
      </w:r>
      <w:r w:rsidRPr="00384346">
        <w:rPr>
          <w:rFonts w:ascii="Times New Roman" w:hAnsi="Times New Roman" w:cs="Times New Roman"/>
          <w:sz w:val="24"/>
          <w:szCs w:val="24"/>
        </w:rPr>
        <w:t xml:space="preserve"> meant in dimensions of capability, skills of nursing practice, and viewpoints, or properties, of useful learning (Benner, 1984). As indicated by Benner, patients every now and again present with a heap of conditions that require recognizable proof of the issues, consequently a nurse needs </w:t>
      </w:r>
      <w:r w:rsidRPr="00384346">
        <w:rPr>
          <w:rFonts w:ascii="Times New Roman" w:hAnsi="Times New Roman" w:cs="Times New Roman"/>
          <w:sz w:val="24"/>
          <w:szCs w:val="24"/>
        </w:rPr>
        <w:lastRenderedPageBreak/>
        <w:t xml:space="preserve">to create of the patient </w:t>
      </w:r>
      <w:r w:rsidR="004E6880" w:rsidRPr="00384346">
        <w:rPr>
          <w:rFonts w:ascii="Times New Roman" w:hAnsi="Times New Roman" w:cs="Times New Roman"/>
          <w:sz w:val="24"/>
          <w:szCs w:val="24"/>
        </w:rPr>
        <w:t>care</w:t>
      </w:r>
      <w:r w:rsidRPr="00384346">
        <w:rPr>
          <w:rFonts w:ascii="Times New Roman" w:hAnsi="Times New Roman" w:cs="Times New Roman"/>
          <w:sz w:val="24"/>
          <w:szCs w:val="24"/>
        </w:rPr>
        <w:t xml:space="preserve"> intend to advance patient results. So also, even in patients who present with non-confounded chronicles or conditions, complexities can emerge and the attendant needs sharp evaluation abilities to recognize and follow up on what regul</w:t>
      </w:r>
      <w:r w:rsidR="00104217" w:rsidRPr="00384346">
        <w:rPr>
          <w:rFonts w:ascii="Times New Roman" w:hAnsi="Times New Roman" w:cs="Times New Roman"/>
          <w:sz w:val="24"/>
          <w:szCs w:val="24"/>
        </w:rPr>
        <w:t>arly are inconspicuous signals.</w:t>
      </w:r>
    </w:p>
    <w:p w:rsidR="00104217" w:rsidRPr="00384346" w:rsidRDefault="00104217" w:rsidP="00DB4470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04217" w:rsidRPr="00384346" w:rsidRDefault="00104217" w:rsidP="00DB44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4346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104217" w:rsidRPr="00384346" w:rsidRDefault="00104217" w:rsidP="00DB4470">
      <w:pPr>
        <w:spacing w:after="0" w:line="48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gramStart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>American Nurses Association (2004).</w:t>
      </w:r>
      <w:proofErr w:type="gramEnd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</w:t>
      </w:r>
      <w:proofErr w:type="gramStart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>Nursing: Scope and standards of practice.</w:t>
      </w:r>
      <w:proofErr w:type="gramEnd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Silver Spring, Maryland: American Nurses Association. </w:t>
      </w:r>
    </w:p>
    <w:p w:rsidR="00104217" w:rsidRPr="00384346" w:rsidRDefault="00104217" w:rsidP="00DB447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Benner, P. (1984). From novice to expert: Excellence and power in clinical nursing practice. </w:t>
      </w:r>
    </w:p>
    <w:p w:rsidR="00104217" w:rsidRPr="00384346" w:rsidRDefault="00104217" w:rsidP="00DB4470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>Menlo Park, California: Addison-Wesley.</w:t>
      </w:r>
    </w:p>
    <w:p w:rsidR="00104217" w:rsidRPr="00384346" w:rsidRDefault="00104217" w:rsidP="00DB4470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04217" w:rsidRPr="00384346" w:rsidRDefault="00104217" w:rsidP="00DB4470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04217" w:rsidRPr="00384346" w:rsidRDefault="00104217" w:rsidP="00DB4470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04217" w:rsidRPr="00384346" w:rsidRDefault="00104217" w:rsidP="00DB4470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04217" w:rsidRPr="00384346" w:rsidRDefault="00104217" w:rsidP="00DB4470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DB4470" w:rsidRPr="00384346" w:rsidRDefault="00DB4470" w:rsidP="00DB4470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DB4470" w:rsidRPr="00384346" w:rsidRDefault="00DB4470" w:rsidP="00DB4470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DB4470" w:rsidRPr="00384346" w:rsidRDefault="00DB4470" w:rsidP="00DB4470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DB4470" w:rsidRPr="00384346" w:rsidRDefault="00DB4470" w:rsidP="00DB4470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DB4470" w:rsidRPr="00384346" w:rsidRDefault="00DB4470" w:rsidP="00DB4470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4C397D" w:rsidRPr="00384346" w:rsidRDefault="004C397D" w:rsidP="00DB4470">
      <w:pPr>
        <w:spacing w:line="48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38434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4. Discuss the various aspects of </w:t>
      </w:r>
      <w:proofErr w:type="spellStart"/>
      <w:r w:rsidRPr="00384346">
        <w:rPr>
          <w:rFonts w:ascii="Times New Roman" w:hAnsi="Times New Roman" w:cs="Times New Roman"/>
          <w:b/>
          <w:sz w:val="24"/>
          <w:szCs w:val="24"/>
        </w:rPr>
        <w:t>Manthey’s</w:t>
      </w:r>
      <w:proofErr w:type="spellEnd"/>
      <w:r w:rsidRPr="00384346">
        <w:rPr>
          <w:rFonts w:ascii="Times New Roman" w:hAnsi="Times New Roman" w:cs="Times New Roman"/>
          <w:b/>
          <w:sz w:val="24"/>
          <w:szCs w:val="24"/>
        </w:rPr>
        <w:t xml:space="preserve"> relationship-based care and its impact on the ways advanced p</w:t>
      </w:r>
      <w:bookmarkStart w:id="0" w:name="_GoBack"/>
      <w:bookmarkEnd w:id="0"/>
      <w:r w:rsidRPr="00384346">
        <w:rPr>
          <w:rFonts w:ascii="Times New Roman" w:hAnsi="Times New Roman" w:cs="Times New Roman"/>
          <w:b/>
          <w:sz w:val="24"/>
          <w:szCs w:val="24"/>
        </w:rPr>
        <w:t>ractice nurses (APNs) need to think about practical nursing.</w:t>
      </w:r>
    </w:p>
    <w:p w:rsidR="00FA0527" w:rsidRPr="00384346" w:rsidRDefault="00FA0527" w:rsidP="00DB4470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84346">
        <w:rPr>
          <w:rFonts w:ascii="Times New Roman" w:hAnsi="Times New Roman" w:cs="Times New Roman"/>
          <w:sz w:val="24"/>
          <w:szCs w:val="24"/>
        </w:rPr>
        <w:t xml:space="preserve">Advanced practice nursing (APN) is an umbrella term for different nursing types and incorporates nurses acting in various advanced </w:t>
      </w:r>
      <w:r w:rsidR="004C397D" w:rsidRPr="00384346">
        <w:rPr>
          <w:rFonts w:ascii="Times New Roman" w:hAnsi="Times New Roman" w:cs="Times New Roman"/>
          <w:sz w:val="24"/>
          <w:szCs w:val="24"/>
        </w:rPr>
        <w:t>role</w:t>
      </w:r>
      <w:r w:rsidRPr="00384346">
        <w:rPr>
          <w:rFonts w:ascii="Times New Roman" w:hAnsi="Times New Roman" w:cs="Times New Roman"/>
          <w:sz w:val="24"/>
          <w:szCs w:val="24"/>
        </w:rPr>
        <w:t xml:space="preserve">s, and </w:t>
      </w:r>
      <w:r w:rsidR="004C397D" w:rsidRPr="00384346">
        <w:rPr>
          <w:rFonts w:ascii="Times New Roman" w:hAnsi="Times New Roman" w:cs="Times New Roman"/>
          <w:sz w:val="24"/>
          <w:szCs w:val="24"/>
        </w:rPr>
        <w:t>includes</w:t>
      </w:r>
      <w:r w:rsidRPr="00384346">
        <w:rPr>
          <w:rFonts w:ascii="Times New Roman" w:hAnsi="Times New Roman" w:cs="Times New Roman"/>
          <w:sz w:val="24"/>
          <w:szCs w:val="24"/>
        </w:rPr>
        <w:t xml:space="preserve"> clinical nurse </w:t>
      </w:r>
      <w:r w:rsidR="004C397D" w:rsidRPr="00384346">
        <w:rPr>
          <w:rFonts w:ascii="Times New Roman" w:hAnsi="Times New Roman" w:cs="Times New Roman"/>
          <w:sz w:val="24"/>
          <w:szCs w:val="24"/>
        </w:rPr>
        <w:t>specialists</w:t>
      </w:r>
      <w:r w:rsidRPr="00384346">
        <w:rPr>
          <w:rFonts w:ascii="Times New Roman" w:hAnsi="Times New Roman" w:cs="Times New Roman"/>
          <w:sz w:val="24"/>
          <w:szCs w:val="24"/>
        </w:rPr>
        <w:t xml:space="preserve">, NPs, maternity specialists and nurse </w:t>
      </w:r>
      <w:proofErr w:type="spellStart"/>
      <w:r w:rsidRPr="00384346">
        <w:rPr>
          <w:rFonts w:ascii="Times New Roman" w:hAnsi="Times New Roman" w:cs="Times New Roman"/>
          <w:sz w:val="24"/>
          <w:szCs w:val="24"/>
        </w:rPr>
        <w:t>anesthetists</w:t>
      </w:r>
      <w:proofErr w:type="spellEnd"/>
      <w:r w:rsidRPr="0038434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A0527" w:rsidRPr="00384346" w:rsidRDefault="00FA0527" w:rsidP="00DB4470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84346">
        <w:rPr>
          <w:rFonts w:ascii="Times New Roman" w:hAnsi="Times New Roman" w:cs="Times New Roman"/>
          <w:sz w:val="24"/>
          <w:szCs w:val="24"/>
        </w:rPr>
        <w:t xml:space="preserve">As indicated by the International Council of Nursing (2005) APNs are considered as: </w:t>
      </w:r>
      <w:r w:rsidRPr="00384346">
        <w:rPr>
          <w:rStyle w:val="Emphasis"/>
          <w:rFonts w:ascii="Times New Roman" w:hAnsi="Times New Roman" w:cs="Times New Roman"/>
          <w:sz w:val="24"/>
          <w:szCs w:val="24"/>
        </w:rPr>
        <w:t>A registered nurse who has acquired the expert knowledge base,</w:t>
      </w:r>
      <w:r w:rsidRPr="00384346">
        <w:rPr>
          <w:rFonts w:ascii="Times New Roman" w:hAnsi="Times New Roman" w:cs="Times New Roman"/>
          <w:sz w:val="24"/>
          <w:szCs w:val="24"/>
        </w:rPr>
        <w:t xml:space="preserve"> </w:t>
      </w:r>
      <w:r w:rsidRPr="00384346">
        <w:rPr>
          <w:rStyle w:val="Emphasis"/>
          <w:rFonts w:ascii="Times New Roman" w:hAnsi="Times New Roman" w:cs="Times New Roman"/>
          <w:sz w:val="24"/>
          <w:szCs w:val="24"/>
        </w:rPr>
        <w:t>complex decision-making skills and clinical competencies for</w:t>
      </w:r>
      <w:r w:rsidRPr="00384346">
        <w:rPr>
          <w:rFonts w:ascii="Times New Roman" w:hAnsi="Times New Roman" w:cs="Times New Roman"/>
          <w:sz w:val="24"/>
          <w:szCs w:val="24"/>
        </w:rPr>
        <w:t xml:space="preserve"> </w:t>
      </w:r>
      <w:r w:rsidRPr="00384346">
        <w:rPr>
          <w:rStyle w:val="Emphasis"/>
          <w:rFonts w:ascii="Times New Roman" w:hAnsi="Times New Roman" w:cs="Times New Roman"/>
          <w:sz w:val="24"/>
          <w:szCs w:val="24"/>
        </w:rPr>
        <w:t>expanded practice, the characteristics of which are shaped by</w:t>
      </w:r>
      <w:r w:rsidRPr="00384346">
        <w:rPr>
          <w:rFonts w:ascii="Times New Roman" w:hAnsi="Times New Roman" w:cs="Times New Roman"/>
          <w:sz w:val="24"/>
          <w:szCs w:val="24"/>
        </w:rPr>
        <w:t xml:space="preserve"> </w:t>
      </w:r>
      <w:r w:rsidRPr="00384346">
        <w:rPr>
          <w:rStyle w:val="Emphasis"/>
          <w:rFonts w:ascii="Times New Roman" w:hAnsi="Times New Roman" w:cs="Times New Roman"/>
          <w:sz w:val="24"/>
          <w:szCs w:val="24"/>
        </w:rPr>
        <w:t>the context and/or country in which s/he is credentialed to</w:t>
      </w:r>
      <w:r w:rsidRPr="00384346">
        <w:rPr>
          <w:rFonts w:ascii="Times New Roman" w:hAnsi="Times New Roman" w:cs="Times New Roman"/>
          <w:sz w:val="24"/>
          <w:szCs w:val="24"/>
        </w:rPr>
        <w:t xml:space="preserve"> </w:t>
      </w:r>
      <w:r w:rsidRPr="00384346">
        <w:rPr>
          <w:rStyle w:val="Emphasis"/>
          <w:rFonts w:ascii="Times New Roman" w:hAnsi="Times New Roman" w:cs="Times New Roman"/>
          <w:sz w:val="24"/>
          <w:szCs w:val="24"/>
        </w:rPr>
        <w:t xml:space="preserve">practice.” </w:t>
      </w:r>
      <w:r w:rsidRPr="00384346">
        <w:rPr>
          <w:rFonts w:ascii="Times New Roman" w:hAnsi="Times New Roman" w:cs="Times New Roman"/>
          <w:sz w:val="24"/>
          <w:szCs w:val="24"/>
        </w:rPr>
        <w:t xml:space="preserve"> APNs have the competency to </w:t>
      </w:r>
      <w:r w:rsidR="004C397D" w:rsidRPr="00384346">
        <w:rPr>
          <w:rFonts w:ascii="Times New Roman" w:hAnsi="Times New Roman" w:cs="Times New Roman"/>
          <w:sz w:val="24"/>
          <w:szCs w:val="24"/>
        </w:rPr>
        <w:t>assess</w:t>
      </w:r>
      <w:r w:rsidRPr="003843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84346">
        <w:rPr>
          <w:rFonts w:ascii="Times New Roman" w:hAnsi="Times New Roman" w:cs="Times New Roman"/>
          <w:sz w:val="24"/>
          <w:szCs w:val="24"/>
        </w:rPr>
        <w:t>analyze</w:t>
      </w:r>
      <w:proofErr w:type="spellEnd"/>
      <w:r w:rsidRPr="00384346">
        <w:rPr>
          <w:rFonts w:ascii="Times New Roman" w:hAnsi="Times New Roman" w:cs="Times New Roman"/>
          <w:sz w:val="24"/>
          <w:szCs w:val="24"/>
        </w:rPr>
        <w:t xml:space="preserve"> and treat ordinary or potentially intense medical issues and </w:t>
      </w:r>
      <w:r w:rsidR="004C397D" w:rsidRPr="00384346">
        <w:rPr>
          <w:rFonts w:ascii="Times New Roman" w:hAnsi="Times New Roman" w:cs="Times New Roman"/>
          <w:sz w:val="24"/>
          <w:szCs w:val="24"/>
        </w:rPr>
        <w:t>conditions</w:t>
      </w:r>
      <w:r w:rsidRPr="00384346">
        <w:rPr>
          <w:rFonts w:ascii="Times New Roman" w:hAnsi="Times New Roman" w:cs="Times New Roman"/>
          <w:sz w:val="24"/>
          <w:szCs w:val="24"/>
        </w:rPr>
        <w:t xml:space="preserve"> and to give follow-up </w:t>
      </w:r>
      <w:r w:rsidR="004E6880" w:rsidRPr="00384346">
        <w:rPr>
          <w:rFonts w:ascii="Times New Roman" w:hAnsi="Times New Roman" w:cs="Times New Roman"/>
          <w:sz w:val="24"/>
          <w:szCs w:val="24"/>
        </w:rPr>
        <w:t>care</w:t>
      </w:r>
      <w:r w:rsidRPr="00384346">
        <w:rPr>
          <w:rFonts w:ascii="Times New Roman" w:hAnsi="Times New Roman" w:cs="Times New Roman"/>
          <w:sz w:val="24"/>
          <w:szCs w:val="24"/>
        </w:rPr>
        <w:t xml:space="preserve"> and treatment for ceaseless conditions. Besides, APNs are fit for </w:t>
      </w:r>
      <w:r w:rsidR="004C397D" w:rsidRPr="00384346">
        <w:rPr>
          <w:rFonts w:ascii="Times New Roman" w:hAnsi="Times New Roman" w:cs="Times New Roman"/>
          <w:sz w:val="24"/>
          <w:szCs w:val="24"/>
        </w:rPr>
        <w:t>assessing</w:t>
      </w:r>
      <w:r w:rsidRPr="00384346">
        <w:rPr>
          <w:rFonts w:ascii="Times New Roman" w:hAnsi="Times New Roman" w:cs="Times New Roman"/>
          <w:sz w:val="24"/>
          <w:szCs w:val="24"/>
        </w:rPr>
        <w:t xml:space="preserve"> a patient's wellbeing circumstance and history (</w:t>
      </w:r>
      <w:proofErr w:type="spellStart"/>
      <w:r w:rsidRPr="00384346">
        <w:rPr>
          <w:rFonts w:ascii="Times New Roman" w:hAnsi="Times New Roman" w:cs="Times New Roman"/>
          <w:sz w:val="24"/>
          <w:szCs w:val="24"/>
        </w:rPr>
        <w:t>anamnes</w:t>
      </w:r>
      <w:proofErr w:type="spellEnd"/>
      <w:r w:rsidRPr="00384346">
        <w:rPr>
          <w:rFonts w:ascii="Times New Roman" w:hAnsi="Times New Roman" w:cs="Times New Roman"/>
          <w:sz w:val="24"/>
          <w:szCs w:val="24"/>
        </w:rPr>
        <w:t xml:space="preserve">), assessing and recognizing a patient's requirement for </w:t>
      </w:r>
      <w:r w:rsidR="004E6880" w:rsidRPr="00384346">
        <w:rPr>
          <w:rFonts w:ascii="Times New Roman" w:hAnsi="Times New Roman" w:cs="Times New Roman"/>
          <w:sz w:val="24"/>
          <w:szCs w:val="24"/>
        </w:rPr>
        <w:t>care</w:t>
      </w:r>
      <w:r w:rsidRPr="00384346">
        <w:rPr>
          <w:rFonts w:ascii="Times New Roman" w:hAnsi="Times New Roman" w:cs="Times New Roman"/>
          <w:sz w:val="24"/>
          <w:szCs w:val="24"/>
        </w:rPr>
        <w:t xml:space="preserve">, requesting indicative or research facility tests and endorsing drugs (rights shift from nation to nation) and alluding patients for further </w:t>
      </w:r>
      <w:r w:rsidR="004E6880" w:rsidRPr="00384346">
        <w:rPr>
          <w:rFonts w:ascii="Times New Roman" w:hAnsi="Times New Roman" w:cs="Times New Roman"/>
          <w:sz w:val="24"/>
          <w:szCs w:val="24"/>
        </w:rPr>
        <w:t>care</w:t>
      </w:r>
      <w:r w:rsidRPr="00384346">
        <w:rPr>
          <w:rFonts w:ascii="Times New Roman" w:hAnsi="Times New Roman" w:cs="Times New Roman"/>
          <w:sz w:val="24"/>
          <w:szCs w:val="24"/>
        </w:rPr>
        <w:t xml:space="preserve"> and additionally conceding or releasing patients from clinic. Basically APNs offer comprehensive </w:t>
      </w:r>
      <w:r w:rsidR="004E6880" w:rsidRPr="00384346">
        <w:rPr>
          <w:rFonts w:ascii="Times New Roman" w:hAnsi="Times New Roman" w:cs="Times New Roman"/>
          <w:sz w:val="24"/>
          <w:szCs w:val="24"/>
        </w:rPr>
        <w:t>care</w:t>
      </w:r>
      <w:r w:rsidRPr="0038434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84346">
        <w:rPr>
          <w:rFonts w:ascii="Times New Roman" w:hAnsi="Times New Roman" w:cs="Times New Roman"/>
          <w:sz w:val="24"/>
          <w:szCs w:val="24"/>
        </w:rPr>
        <w:t>Schober</w:t>
      </w:r>
      <w:proofErr w:type="spellEnd"/>
      <w:r w:rsidRPr="0038434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384346">
        <w:rPr>
          <w:rFonts w:ascii="Times New Roman" w:hAnsi="Times New Roman" w:cs="Times New Roman"/>
          <w:sz w:val="24"/>
          <w:szCs w:val="24"/>
        </w:rPr>
        <w:t>Affara</w:t>
      </w:r>
      <w:proofErr w:type="spellEnd"/>
      <w:r w:rsidRPr="00384346">
        <w:rPr>
          <w:rFonts w:ascii="Times New Roman" w:hAnsi="Times New Roman" w:cs="Times New Roman"/>
          <w:sz w:val="24"/>
          <w:szCs w:val="24"/>
        </w:rPr>
        <w:t xml:space="preserve">, 2006). </w:t>
      </w:r>
    </w:p>
    <w:p w:rsidR="00FA0527" w:rsidRPr="00384346" w:rsidRDefault="00FA0527" w:rsidP="00DB4470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proofErr w:type="spellStart"/>
      <w:r w:rsidRPr="00384346">
        <w:rPr>
          <w:rFonts w:ascii="Times New Roman" w:hAnsi="Times New Roman" w:cs="Times New Roman"/>
          <w:sz w:val="24"/>
          <w:szCs w:val="24"/>
        </w:rPr>
        <w:t>Manthey's</w:t>
      </w:r>
      <w:proofErr w:type="spellEnd"/>
      <w:r w:rsidRPr="00384346">
        <w:rPr>
          <w:rFonts w:ascii="Times New Roman" w:hAnsi="Times New Roman" w:cs="Times New Roman"/>
          <w:sz w:val="24"/>
          <w:szCs w:val="24"/>
        </w:rPr>
        <w:t xml:space="preserve"> relationship care and its </w:t>
      </w:r>
      <w:r w:rsidR="004C397D" w:rsidRPr="00384346">
        <w:rPr>
          <w:rFonts w:ascii="Times New Roman" w:hAnsi="Times New Roman" w:cs="Times New Roman"/>
          <w:sz w:val="24"/>
          <w:szCs w:val="24"/>
        </w:rPr>
        <w:t>impact</w:t>
      </w:r>
      <w:r w:rsidRPr="00384346">
        <w:rPr>
          <w:rFonts w:ascii="Times New Roman" w:hAnsi="Times New Roman" w:cs="Times New Roman"/>
          <w:sz w:val="24"/>
          <w:szCs w:val="24"/>
        </w:rPr>
        <w:t xml:space="preserve"> on APN </w:t>
      </w:r>
    </w:p>
    <w:p w:rsidR="00FA0527" w:rsidRPr="00384346" w:rsidRDefault="00FA0527" w:rsidP="00DB4470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84346">
        <w:rPr>
          <w:rFonts w:ascii="Times New Roman" w:hAnsi="Times New Roman" w:cs="Times New Roman"/>
          <w:sz w:val="24"/>
          <w:szCs w:val="24"/>
        </w:rPr>
        <w:t xml:space="preserve">Advanced practice </w:t>
      </w:r>
      <w:r w:rsidR="004C397D" w:rsidRPr="00384346">
        <w:rPr>
          <w:rFonts w:ascii="Times New Roman" w:hAnsi="Times New Roman" w:cs="Times New Roman"/>
          <w:sz w:val="24"/>
          <w:szCs w:val="24"/>
        </w:rPr>
        <w:t>role</w:t>
      </w:r>
      <w:r w:rsidRPr="00384346">
        <w:rPr>
          <w:rFonts w:ascii="Times New Roman" w:hAnsi="Times New Roman" w:cs="Times New Roman"/>
          <w:sz w:val="24"/>
          <w:szCs w:val="24"/>
        </w:rPr>
        <w:t xml:space="preserve"> was first presented during the 1960s as an answer for the absence of primary </w:t>
      </w:r>
      <w:r w:rsidR="004E6880" w:rsidRPr="00384346">
        <w:rPr>
          <w:rFonts w:ascii="Times New Roman" w:hAnsi="Times New Roman" w:cs="Times New Roman"/>
          <w:sz w:val="24"/>
          <w:szCs w:val="24"/>
        </w:rPr>
        <w:t>care</w:t>
      </w:r>
      <w:r w:rsidRPr="00384346">
        <w:rPr>
          <w:rFonts w:ascii="Times New Roman" w:hAnsi="Times New Roman" w:cs="Times New Roman"/>
          <w:sz w:val="24"/>
          <w:szCs w:val="24"/>
        </w:rPr>
        <w:t xml:space="preserve"> doctors, to meet the primary </w:t>
      </w:r>
      <w:r w:rsidR="004E6880" w:rsidRPr="00384346">
        <w:rPr>
          <w:rFonts w:ascii="Times New Roman" w:hAnsi="Times New Roman" w:cs="Times New Roman"/>
          <w:sz w:val="24"/>
          <w:szCs w:val="24"/>
        </w:rPr>
        <w:t>care</w:t>
      </w:r>
      <w:r w:rsidRPr="00384346">
        <w:rPr>
          <w:rFonts w:ascii="Times New Roman" w:hAnsi="Times New Roman" w:cs="Times New Roman"/>
          <w:sz w:val="24"/>
          <w:szCs w:val="24"/>
        </w:rPr>
        <w:t xml:space="preserve"> needs of the prov</w:t>
      </w:r>
      <w:r w:rsidR="004C397D" w:rsidRPr="00384346">
        <w:rPr>
          <w:rFonts w:ascii="Times New Roman" w:hAnsi="Times New Roman" w:cs="Times New Roman"/>
          <w:sz w:val="24"/>
          <w:szCs w:val="24"/>
        </w:rPr>
        <w:t>incial and underserved populations</w:t>
      </w:r>
      <w:r w:rsidRPr="00384346">
        <w:rPr>
          <w:rFonts w:ascii="Times New Roman" w:hAnsi="Times New Roman" w:cs="Times New Roman"/>
          <w:sz w:val="24"/>
          <w:szCs w:val="24"/>
        </w:rPr>
        <w:t xml:space="preserve">. Primary </w:t>
      </w:r>
      <w:r w:rsidR="004E6880" w:rsidRPr="00384346">
        <w:rPr>
          <w:rFonts w:ascii="Times New Roman" w:hAnsi="Times New Roman" w:cs="Times New Roman"/>
          <w:sz w:val="24"/>
          <w:szCs w:val="24"/>
        </w:rPr>
        <w:t>care</w:t>
      </w:r>
      <w:r w:rsidRPr="00384346">
        <w:rPr>
          <w:rFonts w:ascii="Times New Roman" w:hAnsi="Times New Roman" w:cs="Times New Roman"/>
          <w:sz w:val="24"/>
          <w:szCs w:val="24"/>
        </w:rPr>
        <w:t xml:space="preserve"> has f</w:t>
      </w:r>
      <w:r w:rsidR="004C397D" w:rsidRPr="00384346">
        <w:rPr>
          <w:rFonts w:ascii="Times New Roman" w:hAnsi="Times New Roman" w:cs="Times New Roman"/>
          <w:sz w:val="24"/>
          <w:szCs w:val="24"/>
        </w:rPr>
        <w:t>irst contact with patients and,</w:t>
      </w:r>
      <w:r w:rsidRPr="00384346">
        <w:rPr>
          <w:rFonts w:ascii="Times New Roman" w:hAnsi="Times New Roman" w:cs="Times New Roman"/>
          <w:sz w:val="24"/>
          <w:szCs w:val="24"/>
        </w:rPr>
        <w:t xml:space="preserve"> gives coherence of </w:t>
      </w:r>
      <w:r w:rsidR="004E6880" w:rsidRPr="00384346">
        <w:rPr>
          <w:rFonts w:ascii="Times New Roman" w:hAnsi="Times New Roman" w:cs="Times New Roman"/>
          <w:sz w:val="24"/>
          <w:szCs w:val="24"/>
        </w:rPr>
        <w:t>care</w:t>
      </w:r>
      <w:r w:rsidRPr="00384346">
        <w:rPr>
          <w:rFonts w:ascii="Times New Roman" w:hAnsi="Times New Roman" w:cs="Times New Roman"/>
          <w:sz w:val="24"/>
          <w:szCs w:val="24"/>
        </w:rPr>
        <w:t xml:space="preserve"> </w:t>
      </w:r>
      <w:r w:rsidR="004C397D" w:rsidRPr="00384346">
        <w:rPr>
          <w:rFonts w:ascii="Times New Roman" w:hAnsi="Times New Roman" w:cs="Times New Roman"/>
          <w:sz w:val="24"/>
          <w:szCs w:val="24"/>
        </w:rPr>
        <w:t>within</w:t>
      </w:r>
      <w:r w:rsidRPr="00384346">
        <w:rPr>
          <w:rFonts w:ascii="Times New Roman" w:hAnsi="Times New Roman" w:cs="Times New Roman"/>
          <w:sz w:val="24"/>
          <w:szCs w:val="24"/>
        </w:rPr>
        <w:t xml:space="preserve"> the medicinal services framework through the coordination of </w:t>
      </w:r>
      <w:r w:rsidR="004E6880" w:rsidRPr="00384346">
        <w:rPr>
          <w:rFonts w:ascii="Times New Roman" w:hAnsi="Times New Roman" w:cs="Times New Roman"/>
          <w:sz w:val="24"/>
          <w:szCs w:val="24"/>
        </w:rPr>
        <w:t>care</w:t>
      </w:r>
      <w:r w:rsidRPr="00384346">
        <w:rPr>
          <w:rFonts w:ascii="Times New Roman" w:hAnsi="Times New Roman" w:cs="Times New Roman"/>
          <w:sz w:val="24"/>
          <w:szCs w:val="24"/>
        </w:rPr>
        <w:t xml:space="preserve"> as per patients' need (WHO, 2008). </w:t>
      </w:r>
      <w:r w:rsidR="004C397D" w:rsidRPr="00384346">
        <w:rPr>
          <w:rFonts w:ascii="Times New Roman" w:hAnsi="Times New Roman" w:cs="Times New Roman"/>
          <w:sz w:val="24"/>
          <w:szCs w:val="24"/>
        </w:rPr>
        <w:t>Researches</w:t>
      </w:r>
      <w:r w:rsidRPr="00384346">
        <w:rPr>
          <w:rFonts w:ascii="Times New Roman" w:hAnsi="Times New Roman" w:cs="Times New Roman"/>
          <w:sz w:val="24"/>
          <w:szCs w:val="24"/>
        </w:rPr>
        <w:t xml:space="preserve"> to assess the nature of primary </w:t>
      </w:r>
      <w:r w:rsidR="004E6880" w:rsidRPr="00384346">
        <w:rPr>
          <w:rFonts w:ascii="Times New Roman" w:hAnsi="Times New Roman" w:cs="Times New Roman"/>
          <w:sz w:val="24"/>
          <w:szCs w:val="24"/>
        </w:rPr>
        <w:t>care</w:t>
      </w:r>
      <w:r w:rsidRPr="00384346">
        <w:rPr>
          <w:rFonts w:ascii="Times New Roman" w:hAnsi="Times New Roman" w:cs="Times New Roman"/>
          <w:sz w:val="24"/>
          <w:szCs w:val="24"/>
        </w:rPr>
        <w:t xml:space="preserve"> given by NP/APNs have </w:t>
      </w:r>
      <w:r w:rsidR="004C397D" w:rsidRPr="00384346">
        <w:rPr>
          <w:rFonts w:ascii="Times New Roman" w:hAnsi="Times New Roman" w:cs="Times New Roman"/>
          <w:sz w:val="24"/>
          <w:szCs w:val="24"/>
        </w:rPr>
        <w:t>shown</w:t>
      </w:r>
      <w:r w:rsidRPr="00384346">
        <w:rPr>
          <w:rFonts w:ascii="Times New Roman" w:hAnsi="Times New Roman" w:cs="Times New Roman"/>
          <w:sz w:val="24"/>
          <w:szCs w:val="24"/>
        </w:rPr>
        <w:t xml:space="preserve"> to be practically identical to that of doctors as far as adequacy and wellbeing (Swan et </w:t>
      </w:r>
      <w:r w:rsidRPr="00384346">
        <w:rPr>
          <w:rFonts w:ascii="Times New Roman" w:hAnsi="Times New Roman" w:cs="Times New Roman"/>
          <w:sz w:val="24"/>
          <w:szCs w:val="24"/>
        </w:rPr>
        <w:lastRenderedPageBreak/>
        <w:t xml:space="preserve">al, 2015). To satisfy primary </w:t>
      </w:r>
      <w:r w:rsidR="004E6880" w:rsidRPr="00384346">
        <w:rPr>
          <w:rFonts w:ascii="Times New Roman" w:hAnsi="Times New Roman" w:cs="Times New Roman"/>
          <w:sz w:val="24"/>
          <w:szCs w:val="24"/>
        </w:rPr>
        <w:t>care</w:t>
      </w:r>
      <w:r w:rsidRPr="00384346">
        <w:rPr>
          <w:rFonts w:ascii="Times New Roman" w:hAnsi="Times New Roman" w:cs="Times New Roman"/>
          <w:sz w:val="24"/>
          <w:szCs w:val="24"/>
        </w:rPr>
        <w:t xml:space="preserve"> needs, NP/APNs in this setting are prepared generalists who have an expansiveness of </w:t>
      </w:r>
      <w:r w:rsidR="00270EF5" w:rsidRPr="00384346">
        <w:rPr>
          <w:rFonts w:ascii="Times New Roman" w:hAnsi="Times New Roman" w:cs="Times New Roman"/>
          <w:sz w:val="24"/>
          <w:szCs w:val="24"/>
        </w:rPr>
        <w:t>knowledge</w:t>
      </w:r>
      <w:r w:rsidRPr="00384346">
        <w:rPr>
          <w:rFonts w:ascii="Times New Roman" w:hAnsi="Times New Roman" w:cs="Times New Roman"/>
          <w:sz w:val="24"/>
          <w:szCs w:val="24"/>
        </w:rPr>
        <w:t xml:space="preserve"> to render a wide extent of </w:t>
      </w:r>
      <w:r w:rsidR="004E6880" w:rsidRPr="00384346">
        <w:rPr>
          <w:rFonts w:ascii="Times New Roman" w:hAnsi="Times New Roman" w:cs="Times New Roman"/>
          <w:sz w:val="24"/>
          <w:szCs w:val="24"/>
        </w:rPr>
        <w:t>care</w:t>
      </w:r>
      <w:r w:rsidRPr="0038434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D6452" w:rsidRPr="00384346" w:rsidRDefault="00FA0527" w:rsidP="00DB4470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84346">
        <w:rPr>
          <w:rFonts w:ascii="Times New Roman" w:hAnsi="Times New Roman" w:cs="Times New Roman"/>
          <w:sz w:val="24"/>
          <w:szCs w:val="24"/>
        </w:rPr>
        <w:t xml:space="preserve">Since the beginning of cutting edge nursing practice in primary </w:t>
      </w:r>
      <w:r w:rsidR="004E6880" w:rsidRPr="00384346">
        <w:rPr>
          <w:rFonts w:ascii="Times New Roman" w:hAnsi="Times New Roman" w:cs="Times New Roman"/>
          <w:sz w:val="24"/>
          <w:szCs w:val="24"/>
        </w:rPr>
        <w:t>care</w:t>
      </w:r>
      <w:r w:rsidRPr="00384346">
        <w:rPr>
          <w:rFonts w:ascii="Times New Roman" w:hAnsi="Times New Roman" w:cs="Times New Roman"/>
          <w:sz w:val="24"/>
          <w:szCs w:val="24"/>
        </w:rPr>
        <w:t xml:space="preserve">, its </w:t>
      </w:r>
      <w:r w:rsidR="004C397D" w:rsidRPr="00384346">
        <w:rPr>
          <w:rFonts w:ascii="Times New Roman" w:hAnsi="Times New Roman" w:cs="Times New Roman"/>
          <w:sz w:val="24"/>
          <w:szCs w:val="24"/>
        </w:rPr>
        <w:t>role</w:t>
      </w:r>
      <w:r w:rsidRPr="00384346">
        <w:rPr>
          <w:rFonts w:ascii="Times New Roman" w:hAnsi="Times New Roman" w:cs="Times New Roman"/>
          <w:sz w:val="24"/>
          <w:szCs w:val="24"/>
        </w:rPr>
        <w:t xml:space="preserve"> has stretched out to other human services settings, for example, the intense </w:t>
      </w:r>
      <w:r w:rsidR="004E6880" w:rsidRPr="00384346">
        <w:rPr>
          <w:rFonts w:ascii="Times New Roman" w:hAnsi="Times New Roman" w:cs="Times New Roman"/>
          <w:sz w:val="24"/>
          <w:szCs w:val="24"/>
        </w:rPr>
        <w:t>care</w:t>
      </w:r>
      <w:r w:rsidRPr="00384346">
        <w:rPr>
          <w:rFonts w:ascii="Times New Roman" w:hAnsi="Times New Roman" w:cs="Times New Roman"/>
          <w:sz w:val="24"/>
          <w:szCs w:val="24"/>
        </w:rPr>
        <w:t xml:space="preserve">. Intense </w:t>
      </w:r>
      <w:r w:rsidR="004E6880" w:rsidRPr="00384346">
        <w:rPr>
          <w:rFonts w:ascii="Times New Roman" w:hAnsi="Times New Roman" w:cs="Times New Roman"/>
          <w:sz w:val="24"/>
          <w:szCs w:val="24"/>
        </w:rPr>
        <w:t>care</w:t>
      </w:r>
      <w:r w:rsidRPr="00384346">
        <w:rPr>
          <w:rFonts w:ascii="Times New Roman" w:hAnsi="Times New Roman" w:cs="Times New Roman"/>
          <w:sz w:val="24"/>
          <w:szCs w:val="24"/>
        </w:rPr>
        <w:t xml:space="preserve"> gives here and now therapeutic adjustment to patients in insecure unending conditions and with complex intense and basic ailments. Intense </w:t>
      </w:r>
      <w:r w:rsidR="004E6880" w:rsidRPr="00384346">
        <w:rPr>
          <w:rFonts w:ascii="Times New Roman" w:hAnsi="Times New Roman" w:cs="Times New Roman"/>
          <w:sz w:val="24"/>
          <w:szCs w:val="24"/>
        </w:rPr>
        <w:t>care</w:t>
      </w:r>
      <w:r w:rsidRPr="00384346">
        <w:rPr>
          <w:rFonts w:ascii="Times New Roman" w:hAnsi="Times New Roman" w:cs="Times New Roman"/>
          <w:sz w:val="24"/>
          <w:szCs w:val="24"/>
        </w:rPr>
        <w:t xml:space="preserve"> includes crisis and basic </w:t>
      </w:r>
      <w:r w:rsidR="004E6880" w:rsidRPr="00384346">
        <w:rPr>
          <w:rFonts w:ascii="Times New Roman" w:hAnsi="Times New Roman" w:cs="Times New Roman"/>
          <w:sz w:val="24"/>
          <w:szCs w:val="24"/>
        </w:rPr>
        <w:t>care</w:t>
      </w:r>
      <w:r w:rsidRPr="0038434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84346">
        <w:rPr>
          <w:rFonts w:ascii="Times New Roman" w:hAnsi="Times New Roman" w:cs="Times New Roman"/>
          <w:sz w:val="24"/>
          <w:szCs w:val="24"/>
        </w:rPr>
        <w:t>Hirshon</w:t>
      </w:r>
      <w:proofErr w:type="spellEnd"/>
      <w:r w:rsidRPr="00384346">
        <w:rPr>
          <w:rFonts w:ascii="Times New Roman" w:hAnsi="Times New Roman" w:cs="Times New Roman"/>
          <w:sz w:val="24"/>
          <w:szCs w:val="24"/>
        </w:rPr>
        <w:t xml:space="preserve"> et al, 2013). </w:t>
      </w:r>
      <w:r w:rsidR="004C397D" w:rsidRPr="00384346">
        <w:rPr>
          <w:rFonts w:ascii="Times New Roman" w:hAnsi="Times New Roman" w:cs="Times New Roman"/>
          <w:sz w:val="24"/>
          <w:szCs w:val="24"/>
        </w:rPr>
        <w:t>Emergency</w:t>
      </w:r>
      <w:r w:rsidRPr="00384346">
        <w:rPr>
          <w:rFonts w:ascii="Times New Roman" w:hAnsi="Times New Roman" w:cs="Times New Roman"/>
          <w:sz w:val="24"/>
          <w:szCs w:val="24"/>
        </w:rPr>
        <w:t xml:space="preserve"> and primary </w:t>
      </w:r>
      <w:r w:rsidR="004E6880" w:rsidRPr="00384346">
        <w:rPr>
          <w:rFonts w:ascii="Times New Roman" w:hAnsi="Times New Roman" w:cs="Times New Roman"/>
          <w:sz w:val="24"/>
          <w:szCs w:val="24"/>
        </w:rPr>
        <w:t>care</w:t>
      </w:r>
      <w:r w:rsidRPr="00384346">
        <w:rPr>
          <w:rFonts w:ascii="Times New Roman" w:hAnsi="Times New Roman" w:cs="Times New Roman"/>
          <w:sz w:val="24"/>
          <w:szCs w:val="24"/>
        </w:rPr>
        <w:t xml:space="preserve"> advanced</w:t>
      </w:r>
      <w:r w:rsidR="004C397D" w:rsidRPr="00384346">
        <w:rPr>
          <w:rFonts w:ascii="Times New Roman" w:hAnsi="Times New Roman" w:cs="Times New Roman"/>
          <w:sz w:val="24"/>
          <w:szCs w:val="24"/>
        </w:rPr>
        <w:t xml:space="preserve"> nursing practice have common</w:t>
      </w:r>
      <w:r w:rsidRPr="00384346">
        <w:rPr>
          <w:rFonts w:ascii="Times New Roman" w:hAnsi="Times New Roman" w:cs="Times New Roman"/>
          <w:sz w:val="24"/>
          <w:szCs w:val="24"/>
        </w:rPr>
        <w:t xml:space="preserve"> </w:t>
      </w:r>
      <w:r w:rsidR="004C397D" w:rsidRPr="00384346">
        <w:rPr>
          <w:rFonts w:ascii="Times New Roman" w:hAnsi="Times New Roman" w:cs="Times New Roman"/>
          <w:sz w:val="24"/>
          <w:szCs w:val="24"/>
        </w:rPr>
        <w:t>similarities</w:t>
      </w:r>
      <w:r w:rsidRPr="00384346">
        <w:rPr>
          <w:rFonts w:ascii="Times New Roman" w:hAnsi="Times New Roman" w:cs="Times New Roman"/>
          <w:sz w:val="24"/>
          <w:szCs w:val="24"/>
        </w:rPr>
        <w:t xml:space="preserve"> in that they fill in as first-contact access to </w:t>
      </w:r>
      <w:r w:rsidR="004C397D" w:rsidRPr="00384346">
        <w:rPr>
          <w:rFonts w:ascii="Times New Roman" w:hAnsi="Times New Roman" w:cs="Times New Roman"/>
          <w:sz w:val="24"/>
          <w:szCs w:val="24"/>
        </w:rPr>
        <w:t>healthcare. H</w:t>
      </w:r>
      <w:r w:rsidRPr="00384346">
        <w:rPr>
          <w:rFonts w:ascii="Times New Roman" w:hAnsi="Times New Roman" w:cs="Times New Roman"/>
          <w:sz w:val="24"/>
          <w:szCs w:val="24"/>
        </w:rPr>
        <w:t xml:space="preserve">owever the keenness of the patient indications depicts the two. Not at all like in primary </w:t>
      </w:r>
      <w:r w:rsidR="004E6880" w:rsidRPr="00384346">
        <w:rPr>
          <w:rFonts w:ascii="Times New Roman" w:hAnsi="Times New Roman" w:cs="Times New Roman"/>
          <w:sz w:val="24"/>
          <w:szCs w:val="24"/>
        </w:rPr>
        <w:t>care</w:t>
      </w:r>
      <w:r w:rsidR="0015478E" w:rsidRPr="00384346">
        <w:rPr>
          <w:rFonts w:ascii="Times New Roman" w:hAnsi="Times New Roman" w:cs="Times New Roman"/>
          <w:sz w:val="24"/>
          <w:szCs w:val="24"/>
        </w:rPr>
        <w:t xml:space="preserve"> PNs, </w:t>
      </w:r>
      <w:proofErr w:type="gramStart"/>
      <w:r w:rsidR="0015478E" w:rsidRPr="00384346">
        <w:rPr>
          <w:rFonts w:ascii="Times New Roman" w:hAnsi="Times New Roman" w:cs="Times New Roman"/>
          <w:sz w:val="24"/>
          <w:szCs w:val="24"/>
        </w:rPr>
        <w:t>emergency</w:t>
      </w:r>
      <w:proofErr w:type="gramEnd"/>
      <w:r w:rsidR="0015478E" w:rsidRPr="00384346">
        <w:rPr>
          <w:rFonts w:ascii="Times New Roman" w:hAnsi="Times New Roman" w:cs="Times New Roman"/>
          <w:sz w:val="24"/>
          <w:szCs w:val="24"/>
        </w:rPr>
        <w:t xml:space="preserve"> APNs</w:t>
      </w:r>
      <w:r w:rsidRPr="00384346">
        <w:rPr>
          <w:rFonts w:ascii="Times New Roman" w:hAnsi="Times New Roman" w:cs="Times New Roman"/>
          <w:sz w:val="24"/>
          <w:szCs w:val="24"/>
        </w:rPr>
        <w:t xml:space="preserve"> prepared to oversee patients with intense life-or </w:t>
      </w:r>
      <w:r w:rsidR="004C397D" w:rsidRPr="00384346">
        <w:rPr>
          <w:rFonts w:ascii="Times New Roman" w:hAnsi="Times New Roman" w:cs="Times New Roman"/>
          <w:sz w:val="24"/>
          <w:szCs w:val="24"/>
        </w:rPr>
        <w:t>threatening</w:t>
      </w:r>
      <w:r w:rsidRPr="00384346">
        <w:rPr>
          <w:rFonts w:ascii="Times New Roman" w:hAnsi="Times New Roman" w:cs="Times New Roman"/>
          <w:sz w:val="24"/>
          <w:szCs w:val="24"/>
        </w:rPr>
        <w:t xml:space="preserve"> conditions</w:t>
      </w:r>
      <w:r w:rsidR="004C397D" w:rsidRPr="00384346">
        <w:rPr>
          <w:rFonts w:ascii="Times New Roman" w:hAnsi="Times New Roman" w:cs="Times New Roman"/>
          <w:sz w:val="24"/>
          <w:szCs w:val="24"/>
        </w:rPr>
        <w:t>.</w:t>
      </w:r>
    </w:p>
    <w:p w:rsidR="00007DA2" w:rsidRPr="00384346" w:rsidRDefault="00007DA2" w:rsidP="00DB4470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04217" w:rsidRPr="00384346" w:rsidRDefault="00104217" w:rsidP="00DB44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4346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DB4470" w:rsidRPr="00384346" w:rsidRDefault="00DB4470" w:rsidP="00DB4470">
      <w:pPr>
        <w:spacing w:after="0" w:line="48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>Hirshon</w:t>
      </w:r>
      <w:proofErr w:type="spellEnd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JM, </w:t>
      </w:r>
      <w:proofErr w:type="spellStart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>Risko</w:t>
      </w:r>
      <w:proofErr w:type="spellEnd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N, </w:t>
      </w:r>
      <w:proofErr w:type="spellStart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>Calvello</w:t>
      </w:r>
      <w:proofErr w:type="spellEnd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EJ, Ramirez SSD, Narayan M, </w:t>
      </w:r>
      <w:proofErr w:type="spellStart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>Theodosisa</w:t>
      </w:r>
      <w:proofErr w:type="spellEnd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C, O’Neill J. Health systems and services: the role of acute care. Bull World Health Organ. 2013</w:t>
      </w:r>
      <w:proofErr w:type="gramStart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>;91:386</w:t>
      </w:r>
      <w:proofErr w:type="gramEnd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–388. </w:t>
      </w:r>
      <w:proofErr w:type="spellStart"/>
      <w:proofErr w:type="gramStart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>doi</w:t>
      </w:r>
      <w:proofErr w:type="spellEnd"/>
      <w:proofErr w:type="gramEnd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>: 10.2471/BLT.12.112664.</w:t>
      </w:r>
    </w:p>
    <w:p w:rsidR="00DB4470" w:rsidRPr="00384346" w:rsidRDefault="00DB4470" w:rsidP="00DB4470">
      <w:pPr>
        <w:spacing w:after="0" w:line="48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gramStart"/>
      <w:r w:rsidRPr="00384346">
        <w:rPr>
          <w:rStyle w:val="element-citation"/>
          <w:rFonts w:ascii="Times New Roman" w:hAnsi="Times New Roman" w:cs="Times New Roman"/>
          <w:sz w:val="24"/>
          <w:szCs w:val="24"/>
        </w:rPr>
        <w:t>International Council of Nurses.</w:t>
      </w:r>
      <w:proofErr w:type="gramEnd"/>
      <w:r w:rsidRPr="00384346">
        <w:rPr>
          <w:rStyle w:val="element-citation"/>
          <w:rFonts w:ascii="Times New Roman" w:hAnsi="Times New Roman" w:cs="Times New Roman"/>
          <w:sz w:val="24"/>
          <w:szCs w:val="24"/>
        </w:rPr>
        <w:t xml:space="preserve"> Definitions and Characteristics of </w:t>
      </w:r>
      <w:proofErr w:type="gramStart"/>
      <w:r w:rsidRPr="00384346">
        <w:rPr>
          <w:rStyle w:val="element-citation"/>
          <w:rFonts w:ascii="Times New Roman" w:hAnsi="Times New Roman" w:cs="Times New Roman"/>
          <w:sz w:val="24"/>
          <w:szCs w:val="24"/>
        </w:rPr>
        <w:t>The</w:t>
      </w:r>
      <w:proofErr w:type="gramEnd"/>
      <w:r w:rsidRPr="00384346">
        <w:rPr>
          <w:rStyle w:val="element-citation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4346">
        <w:rPr>
          <w:rStyle w:val="element-citation"/>
          <w:rFonts w:ascii="Times New Roman" w:hAnsi="Times New Roman" w:cs="Times New Roman"/>
          <w:sz w:val="24"/>
          <w:szCs w:val="24"/>
        </w:rPr>
        <w:t>Orle</w:t>
      </w:r>
      <w:proofErr w:type="spellEnd"/>
      <w:r w:rsidRPr="00384346">
        <w:rPr>
          <w:rStyle w:val="element-citation"/>
          <w:rFonts w:ascii="Times New Roman" w:hAnsi="Times New Roman" w:cs="Times New Roman"/>
          <w:sz w:val="24"/>
          <w:szCs w:val="24"/>
        </w:rPr>
        <w:t xml:space="preserve">. Jun 21, 2005. </w:t>
      </w:r>
      <w:proofErr w:type="gramStart"/>
      <w:r w:rsidRPr="00384346">
        <w:rPr>
          <w:rStyle w:val="element-citation"/>
          <w:rFonts w:ascii="Times New Roman" w:hAnsi="Times New Roman" w:cs="Times New Roman"/>
          <w:sz w:val="24"/>
          <w:szCs w:val="24"/>
        </w:rPr>
        <w:t xml:space="preserve">Retrieved from: </w:t>
      </w:r>
      <w:hyperlink r:id="rId6" w:history="1">
        <w:r w:rsidRPr="00384346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http://www.icnapnetwork.org.</w:t>
        </w:r>
        <w:proofErr w:type="gramEnd"/>
      </w:hyperlink>
      <w:r w:rsidRPr="00384346">
        <w:rPr>
          <w:rStyle w:val="element-citation"/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384346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http://www.icnapnetwork.org.</w:t>
        </w:r>
      </w:hyperlink>
    </w:p>
    <w:p w:rsidR="00DB4470" w:rsidRPr="00384346" w:rsidRDefault="00DB4470" w:rsidP="00DB4470">
      <w:pPr>
        <w:spacing w:after="0" w:line="480" w:lineRule="auto"/>
        <w:ind w:left="567" w:hanging="567"/>
        <w:rPr>
          <w:rStyle w:val="element-citation"/>
          <w:rFonts w:ascii="Times New Roman" w:hAnsi="Times New Roman" w:cs="Times New Roman"/>
          <w:sz w:val="24"/>
          <w:szCs w:val="24"/>
        </w:rPr>
      </w:pPr>
      <w:proofErr w:type="spellStart"/>
      <w:r w:rsidRPr="00384346">
        <w:rPr>
          <w:rStyle w:val="element-citation"/>
          <w:rFonts w:ascii="Times New Roman" w:hAnsi="Times New Roman" w:cs="Times New Roman"/>
          <w:sz w:val="24"/>
          <w:szCs w:val="24"/>
        </w:rPr>
        <w:t>Schober</w:t>
      </w:r>
      <w:proofErr w:type="spellEnd"/>
      <w:r w:rsidRPr="00384346">
        <w:rPr>
          <w:rStyle w:val="element-citation"/>
          <w:rFonts w:ascii="Times New Roman" w:hAnsi="Times New Roman" w:cs="Times New Roman"/>
          <w:sz w:val="24"/>
          <w:szCs w:val="24"/>
        </w:rPr>
        <w:t xml:space="preserve"> M, </w:t>
      </w:r>
      <w:proofErr w:type="spellStart"/>
      <w:r w:rsidRPr="00384346">
        <w:rPr>
          <w:rStyle w:val="element-citation"/>
          <w:rFonts w:ascii="Times New Roman" w:hAnsi="Times New Roman" w:cs="Times New Roman"/>
          <w:sz w:val="24"/>
          <w:szCs w:val="24"/>
        </w:rPr>
        <w:t>Affara</w:t>
      </w:r>
      <w:proofErr w:type="spellEnd"/>
      <w:r w:rsidRPr="00384346">
        <w:rPr>
          <w:rStyle w:val="element-citation"/>
          <w:rFonts w:ascii="Times New Roman" w:hAnsi="Times New Roman" w:cs="Times New Roman"/>
          <w:sz w:val="24"/>
          <w:szCs w:val="24"/>
        </w:rPr>
        <w:t xml:space="preserve"> F. </w:t>
      </w:r>
      <w:r w:rsidRPr="00384346">
        <w:rPr>
          <w:rStyle w:val="ref-journal"/>
          <w:rFonts w:ascii="Times New Roman" w:hAnsi="Times New Roman" w:cs="Times New Roman"/>
          <w:sz w:val="24"/>
          <w:szCs w:val="24"/>
        </w:rPr>
        <w:t>International Council of Nurses.</w:t>
      </w:r>
      <w:r w:rsidRPr="00384346">
        <w:rPr>
          <w:rStyle w:val="element-citation"/>
          <w:rFonts w:ascii="Times New Roman" w:hAnsi="Times New Roman" w:cs="Times New Roman"/>
          <w:sz w:val="24"/>
          <w:szCs w:val="24"/>
        </w:rPr>
        <w:t xml:space="preserve"> Blackwell Publishing; Oxford: 2006. </w:t>
      </w:r>
      <w:proofErr w:type="gramStart"/>
      <w:r w:rsidRPr="00384346">
        <w:rPr>
          <w:rStyle w:val="element-citation"/>
          <w:rFonts w:ascii="Times New Roman" w:hAnsi="Times New Roman" w:cs="Times New Roman"/>
          <w:sz w:val="24"/>
          <w:szCs w:val="24"/>
        </w:rPr>
        <w:t>Advanced Nursing Practice.</w:t>
      </w:r>
      <w:proofErr w:type="gramEnd"/>
      <w:r w:rsidRPr="00384346">
        <w:rPr>
          <w:rStyle w:val="element-citation"/>
          <w:rFonts w:ascii="Times New Roman" w:hAnsi="Times New Roman" w:cs="Times New Roman"/>
          <w:sz w:val="24"/>
          <w:szCs w:val="24"/>
        </w:rPr>
        <w:t xml:space="preserve"> </w:t>
      </w:r>
    </w:p>
    <w:p w:rsidR="00DB4470" w:rsidRPr="00384346" w:rsidRDefault="00DB4470" w:rsidP="00DB4470">
      <w:pPr>
        <w:spacing w:after="0" w:line="48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Swan M, Ferguson S, Chang A, Larson E, </w:t>
      </w:r>
      <w:proofErr w:type="spellStart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>Smaldone</w:t>
      </w:r>
      <w:proofErr w:type="spellEnd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A. Quality of primary care by advanced practice nurses: a systematic review. </w:t>
      </w:r>
      <w:proofErr w:type="spellStart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>Int</w:t>
      </w:r>
      <w:proofErr w:type="spellEnd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J </w:t>
      </w:r>
      <w:proofErr w:type="spellStart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>Qual</w:t>
      </w:r>
      <w:proofErr w:type="spellEnd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Health Care. 2015</w:t>
      </w:r>
      <w:proofErr w:type="gramStart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>;27</w:t>
      </w:r>
      <w:proofErr w:type="gramEnd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(5):396–404. </w:t>
      </w:r>
      <w:proofErr w:type="spellStart"/>
      <w:proofErr w:type="gramStart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>doi</w:t>
      </w:r>
      <w:proofErr w:type="spellEnd"/>
      <w:proofErr w:type="gramEnd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>: 10.1093/</w:t>
      </w:r>
      <w:proofErr w:type="spellStart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>intqhc</w:t>
      </w:r>
      <w:proofErr w:type="spellEnd"/>
      <w:r w:rsidRPr="0038434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/mzv054. </w:t>
      </w:r>
    </w:p>
    <w:p w:rsidR="00DB4470" w:rsidRPr="00DB4470" w:rsidRDefault="00DB4470" w:rsidP="00DB4470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proofErr w:type="gramStart"/>
      <w:r w:rsidRPr="00384346">
        <w:rPr>
          <w:rStyle w:val="mixed-citation"/>
          <w:rFonts w:ascii="Times New Roman" w:hAnsi="Times New Roman" w:cs="Times New Roman"/>
          <w:sz w:val="24"/>
          <w:szCs w:val="24"/>
        </w:rPr>
        <w:t>World Health Organization (WHO).</w:t>
      </w:r>
      <w:proofErr w:type="gramEnd"/>
      <w:r w:rsidRPr="00384346">
        <w:rPr>
          <w:rStyle w:val="mixed-citation"/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84346">
        <w:rPr>
          <w:rStyle w:val="mixed-citation"/>
          <w:rFonts w:ascii="Times New Roman" w:hAnsi="Times New Roman" w:cs="Times New Roman"/>
          <w:sz w:val="24"/>
          <w:szCs w:val="24"/>
        </w:rPr>
        <w:t>A summary of the 2008 World Health Report.</w:t>
      </w:r>
      <w:proofErr w:type="gramEnd"/>
      <w:r w:rsidRPr="00384346">
        <w:rPr>
          <w:rStyle w:val="mixed-citation"/>
          <w:rFonts w:ascii="Times New Roman" w:hAnsi="Times New Roman" w:cs="Times New Roman"/>
          <w:sz w:val="24"/>
          <w:szCs w:val="24"/>
        </w:rPr>
        <w:t xml:space="preserve"> 2008. Retrieved from: </w:t>
      </w:r>
      <w:hyperlink r:id="rId8" w:tgtFrame="_blank" w:history="1">
        <w:r w:rsidRPr="00384346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http://www.who.int/whr/2008/summary.pdf</w:t>
        </w:r>
      </w:hyperlink>
    </w:p>
    <w:sectPr w:rsidR="00DB4470" w:rsidRPr="00DB44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C49FB"/>
    <w:multiLevelType w:val="hybridMultilevel"/>
    <w:tmpl w:val="E938C6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527"/>
    <w:rsid w:val="00007DA2"/>
    <w:rsid w:val="000E4971"/>
    <w:rsid w:val="00104217"/>
    <w:rsid w:val="0015478E"/>
    <w:rsid w:val="00270EF5"/>
    <w:rsid w:val="00384346"/>
    <w:rsid w:val="004C397D"/>
    <w:rsid w:val="004E6880"/>
    <w:rsid w:val="00800162"/>
    <w:rsid w:val="00893196"/>
    <w:rsid w:val="00BF6128"/>
    <w:rsid w:val="00DB4470"/>
    <w:rsid w:val="00FA0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FA0527"/>
    <w:rPr>
      <w:i/>
      <w:iCs/>
    </w:rPr>
  </w:style>
  <w:style w:type="paragraph" w:styleId="ListParagraph">
    <w:name w:val="List Paragraph"/>
    <w:basedOn w:val="Normal"/>
    <w:uiPriority w:val="34"/>
    <w:qFormat/>
    <w:rsid w:val="004C397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04217"/>
    <w:rPr>
      <w:color w:val="0000FF"/>
      <w:u w:val="single"/>
    </w:rPr>
  </w:style>
  <w:style w:type="character" w:customStyle="1" w:styleId="element-citation">
    <w:name w:val="element-citation"/>
    <w:basedOn w:val="DefaultParagraphFont"/>
    <w:rsid w:val="00104217"/>
  </w:style>
  <w:style w:type="character" w:customStyle="1" w:styleId="ref-journal">
    <w:name w:val="ref-journal"/>
    <w:basedOn w:val="DefaultParagraphFont"/>
    <w:rsid w:val="00104217"/>
  </w:style>
  <w:style w:type="character" w:customStyle="1" w:styleId="mixed-citation">
    <w:name w:val="mixed-citation"/>
    <w:basedOn w:val="DefaultParagraphFont"/>
    <w:rsid w:val="001042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FA0527"/>
    <w:rPr>
      <w:i/>
      <w:iCs/>
    </w:rPr>
  </w:style>
  <w:style w:type="paragraph" w:styleId="ListParagraph">
    <w:name w:val="List Paragraph"/>
    <w:basedOn w:val="Normal"/>
    <w:uiPriority w:val="34"/>
    <w:qFormat/>
    <w:rsid w:val="004C397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04217"/>
    <w:rPr>
      <w:color w:val="0000FF"/>
      <w:u w:val="single"/>
    </w:rPr>
  </w:style>
  <w:style w:type="character" w:customStyle="1" w:styleId="element-citation">
    <w:name w:val="element-citation"/>
    <w:basedOn w:val="DefaultParagraphFont"/>
    <w:rsid w:val="00104217"/>
  </w:style>
  <w:style w:type="character" w:customStyle="1" w:styleId="ref-journal">
    <w:name w:val="ref-journal"/>
    <w:basedOn w:val="DefaultParagraphFont"/>
    <w:rsid w:val="00104217"/>
  </w:style>
  <w:style w:type="character" w:customStyle="1" w:styleId="mixed-citation">
    <w:name w:val="mixed-citation"/>
    <w:basedOn w:val="DefaultParagraphFont"/>
    <w:rsid w:val="001042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ho.int/whr/2008/summary.pd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icnapnetwork.org.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cnapnetwork.org.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9</Pages>
  <Words>1649</Words>
  <Characters>9402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2018-11-25T18:51:00Z</dcterms:created>
  <dcterms:modified xsi:type="dcterms:W3CDTF">2018-11-25T20:12:00Z</dcterms:modified>
</cp:coreProperties>
</file>